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0A9" w:rsidRPr="00947544" w:rsidRDefault="005D03D1" w:rsidP="005D03D1">
      <w:pPr>
        <w:jc w:val="center"/>
        <w:rPr>
          <w:rFonts w:ascii="Times New Roman" w:hAnsi="Times New Roman"/>
          <w:b/>
          <w:bCs/>
          <w:sz w:val="24"/>
          <w:lang w:val="en-US"/>
        </w:rPr>
      </w:pPr>
      <w:r w:rsidRPr="005D03D1">
        <w:rPr>
          <w:rFonts w:ascii="Times New Roman" w:hAnsi="Times New Roman"/>
          <w:b/>
          <w:bCs/>
          <w:sz w:val="24"/>
          <w:lang w:val="en-US"/>
        </w:rPr>
        <w:t>Abstracts</w:t>
      </w:r>
    </w:p>
    <w:p w:rsidR="00C75158" w:rsidRPr="00947544" w:rsidRDefault="00C75158" w:rsidP="00E921E8">
      <w:pPr>
        <w:rPr>
          <w:rFonts w:ascii="Times New Roman" w:hAnsi="Times New Roman"/>
          <w:b/>
          <w:bCs/>
          <w:sz w:val="24"/>
          <w:szCs w:val="24"/>
          <w:lang w:val="en-US"/>
        </w:rPr>
      </w:pPr>
    </w:p>
    <w:p w:rsidR="00C75158" w:rsidRPr="005D1F9A" w:rsidRDefault="00C75158" w:rsidP="005D1F9A">
      <w:pPr>
        <w:ind w:firstLine="0"/>
        <w:rPr>
          <w:rFonts w:ascii="Times New Roman" w:hAnsi="Times New Roman"/>
          <w:sz w:val="24"/>
          <w:szCs w:val="24"/>
          <w:lang w:val="en-US"/>
        </w:rPr>
      </w:pPr>
      <w:r w:rsidRPr="005D1F9A">
        <w:rPr>
          <w:rFonts w:ascii="Times New Roman" w:hAnsi="Times New Roman"/>
          <w:b/>
          <w:sz w:val="24"/>
          <w:szCs w:val="24"/>
          <w:lang w:val="en-US"/>
        </w:rPr>
        <w:t>Drokonov A.M., Drokonov A.E.</w:t>
      </w:r>
      <w:r w:rsidRPr="005D1F9A">
        <w:rPr>
          <w:rFonts w:ascii="Times New Roman" w:hAnsi="Times New Roman"/>
          <w:sz w:val="24"/>
          <w:szCs w:val="24"/>
          <w:lang w:val="en-US"/>
        </w:rPr>
        <w:t xml:space="preserve"> </w:t>
      </w:r>
      <w:r w:rsidRPr="005D1F9A">
        <w:rPr>
          <w:rFonts w:ascii="Times New Roman" w:hAnsi="Times New Roman"/>
          <w:b/>
          <w:sz w:val="24"/>
          <w:szCs w:val="24"/>
          <w:lang w:val="en-US"/>
        </w:rPr>
        <w:t xml:space="preserve">Increased efficiency of low pressure cylinders of steam turbines. </w:t>
      </w:r>
      <w:r w:rsidRPr="005D1F9A">
        <w:rPr>
          <w:rFonts w:ascii="Times New Roman" w:hAnsi="Times New Roman"/>
          <w:sz w:val="24"/>
          <w:szCs w:val="24"/>
          <w:lang w:val="en-US"/>
        </w:rPr>
        <w:t>This article includes reduction methods of aerodynamical loss in stages with high d</w:t>
      </w:r>
      <w:r w:rsidRPr="005D1F9A">
        <w:rPr>
          <w:rFonts w:ascii="Times New Roman" w:hAnsi="Times New Roman"/>
          <w:sz w:val="24"/>
          <w:szCs w:val="24"/>
          <w:lang w:val="en-US"/>
        </w:rPr>
        <w:t>i</w:t>
      </w:r>
      <w:r w:rsidRPr="005D1F9A">
        <w:rPr>
          <w:rFonts w:ascii="Times New Roman" w:hAnsi="Times New Roman"/>
          <w:sz w:val="24"/>
          <w:szCs w:val="24"/>
          <w:lang w:val="en-US"/>
        </w:rPr>
        <w:t>vergence of steam turbines.</w:t>
      </w:r>
    </w:p>
    <w:p w:rsidR="00C75158" w:rsidRPr="005D1F9A" w:rsidRDefault="00C75158" w:rsidP="005D1F9A">
      <w:pPr>
        <w:ind w:firstLine="0"/>
        <w:rPr>
          <w:rFonts w:ascii="Times New Roman" w:hAnsi="Times New Roman"/>
          <w:sz w:val="24"/>
          <w:szCs w:val="24"/>
          <w:lang w:val="en-US"/>
        </w:rPr>
      </w:pPr>
      <w:r w:rsidRPr="005D1F9A">
        <w:rPr>
          <w:rFonts w:ascii="Times New Roman" w:hAnsi="Times New Roman"/>
          <w:b/>
          <w:sz w:val="24"/>
          <w:szCs w:val="24"/>
          <w:lang w:val="en-US"/>
        </w:rPr>
        <w:t>Key words:</w:t>
      </w:r>
      <w:r w:rsidRPr="005D1F9A">
        <w:rPr>
          <w:rFonts w:ascii="Times New Roman" w:hAnsi="Times New Roman"/>
          <w:sz w:val="24"/>
          <w:szCs w:val="24"/>
          <w:lang w:val="en-US"/>
        </w:rPr>
        <w:t xml:space="preserve"> steam turbine, low pressure cylinder, turbine stage, efficiency, vibroacoustic activ</w:t>
      </w:r>
      <w:r w:rsidRPr="005D1F9A">
        <w:rPr>
          <w:rFonts w:ascii="Times New Roman" w:hAnsi="Times New Roman"/>
          <w:sz w:val="24"/>
          <w:szCs w:val="24"/>
          <w:lang w:val="en-US"/>
        </w:rPr>
        <w:t>i</w:t>
      </w:r>
      <w:r w:rsidRPr="005D1F9A">
        <w:rPr>
          <w:rFonts w:ascii="Times New Roman" w:hAnsi="Times New Roman"/>
          <w:sz w:val="24"/>
          <w:szCs w:val="24"/>
          <w:lang w:val="en-US"/>
        </w:rPr>
        <w:t xml:space="preserve">ty.  </w:t>
      </w:r>
    </w:p>
    <w:p w:rsidR="0079153F" w:rsidRPr="005D1F9A" w:rsidRDefault="0079153F" w:rsidP="005D1F9A">
      <w:pPr>
        <w:ind w:firstLine="0"/>
        <w:rPr>
          <w:rFonts w:ascii="Times New Roman" w:hAnsi="Times New Roman"/>
          <w:sz w:val="24"/>
          <w:szCs w:val="24"/>
          <w:lang w:val="en-US"/>
        </w:rPr>
      </w:pPr>
      <w:r w:rsidRPr="005D1F9A">
        <w:rPr>
          <w:rFonts w:ascii="Times New Roman" w:hAnsi="Times New Roman"/>
          <w:b/>
          <w:sz w:val="24"/>
          <w:szCs w:val="24"/>
          <w:lang w:val="en-US"/>
        </w:rPr>
        <w:t xml:space="preserve">Evtukh E.S., Sakalo V.I. Influence of rail joints on contact fatigue damage accumulation in railway vehicle wheels. </w:t>
      </w:r>
      <w:r w:rsidRPr="005D1F9A">
        <w:rPr>
          <w:rFonts w:ascii="Times New Roman" w:hAnsi="Times New Roman"/>
          <w:sz w:val="24"/>
          <w:szCs w:val="24"/>
          <w:lang w:val="en-US"/>
        </w:rPr>
        <w:t>The statistical data about rail joint gaps aregathered, their law of distr</w:t>
      </w:r>
      <w:r w:rsidRPr="005D1F9A">
        <w:rPr>
          <w:rFonts w:ascii="Times New Roman" w:hAnsi="Times New Roman"/>
          <w:sz w:val="24"/>
          <w:szCs w:val="24"/>
          <w:lang w:val="en-US"/>
        </w:rPr>
        <w:t>i</w:t>
      </w:r>
      <w:r w:rsidRPr="005D1F9A">
        <w:rPr>
          <w:rFonts w:ascii="Times New Roman" w:hAnsi="Times New Roman"/>
          <w:sz w:val="24"/>
          <w:szCs w:val="24"/>
          <w:lang w:val="en-US"/>
        </w:rPr>
        <w:t>butionis established. The improved solution for determination of impact force arising when a carriage wheel rolls over a rail joint is provided. Methodology of estimate of contact-fatigue d</w:t>
      </w:r>
      <w:r w:rsidRPr="005D1F9A">
        <w:rPr>
          <w:rFonts w:ascii="Times New Roman" w:hAnsi="Times New Roman"/>
          <w:sz w:val="24"/>
          <w:szCs w:val="24"/>
          <w:lang w:val="en-US"/>
        </w:rPr>
        <w:t>u</w:t>
      </w:r>
      <w:r w:rsidRPr="005D1F9A">
        <w:rPr>
          <w:rFonts w:ascii="Times New Roman" w:hAnsi="Times New Roman"/>
          <w:sz w:val="24"/>
          <w:szCs w:val="24"/>
          <w:lang w:val="en-US"/>
        </w:rPr>
        <w:t>rability of a wheel is given. Influence of rail joints on contact-fatigue damage accumulation in railway rolling stock wheels is evaluated.</w:t>
      </w:r>
    </w:p>
    <w:p w:rsidR="0079153F" w:rsidRPr="005D1F9A" w:rsidRDefault="0079153F" w:rsidP="005D1F9A">
      <w:pPr>
        <w:ind w:firstLine="0"/>
        <w:rPr>
          <w:rFonts w:ascii="Times New Roman" w:hAnsi="Times New Roman"/>
          <w:b/>
          <w:spacing w:val="-2"/>
          <w:sz w:val="24"/>
          <w:szCs w:val="24"/>
          <w:lang w:val="en-US"/>
        </w:rPr>
      </w:pPr>
      <w:r w:rsidRPr="005D1F9A">
        <w:rPr>
          <w:rFonts w:ascii="Times New Roman" w:hAnsi="Times New Roman"/>
          <w:b/>
          <w:sz w:val="24"/>
          <w:szCs w:val="24"/>
          <w:lang w:val="en-US"/>
        </w:rPr>
        <w:t>Key words:</w:t>
      </w:r>
      <w:r w:rsidRPr="005D1F9A">
        <w:rPr>
          <w:rFonts w:ascii="Times New Roman" w:hAnsi="Times New Roman"/>
          <w:sz w:val="24"/>
          <w:szCs w:val="24"/>
          <w:lang w:val="en-US"/>
        </w:rPr>
        <w:t xml:space="preserve"> rail joint, law of gap size distribution, impact force, damage accumulation, contact-fatigue durability.</w:t>
      </w:r>
    </w:p>
    <w:p w:rsidR="0079153F" w:rsidRPr="005D1F9A" w:rsidRDefault="0079153F" w:rsidP="005D1F9A">
      <w:pPr>
        <w:ind w:firstLine="0"/>
        <w:rPr>
          <w:rFonts w:ascii="Times New Roman" w:hAnsi="Times New Roman"/>
          <w:color w:val="000000"/>
          <w:sz w:val="24"/>
          <w:szCs w:val="24"/>
          <w:shd w:val="clear" w:color="auto" w:fill="FFFFFF"/>
          <w:lang w:val="en-US"/>
        </w:rPr>
      </w:pPr>
      <w:r w:rsidRPr="005D1F9A">
        <w:rPr>
          <w:rFonts w:ascii="Times New Roman" w:hAnsi="Times New Roman"/>
          <w:b/>
          <w:color w:val="000000"/>
          <w:sz w:val="24"/>
          <w:szCs w:val="24"/>
          <w:shd w:val="clear" w:color="auto" w:fill="FFFFFF"/>
          <w:lang w:val="en-US"/>
        </w:rPr>
        <w:t>Keglin B.G. Kravtsov S. A. Boldyrev A.P. Development of mathematical models and calc</w:t>
      </w:r>
      <w:r w:rsidRPr="005D1F9A">
        <w:rPr>
          <w:rFonts w:ascii="Times New Roman" w:hAnsi="Times New Roman"/>
          <w:b/>
          <w:color w:val="000000"/>
          <w:sz w:val="24"/>
          <w:szCs w:val="24"/>
          <w:shd w:val="clear" w:color="auto" w:fill="FFFFFF"/>
          <w:lang w:val="en-US"/>
        </w:rPr>
        <w:t>u</w:t>
      </w:r>
      <w:r w:rsidRPr="005D1F9A">
        <w:rPr>
          <w:rFonts w:ascii="Times New Roman" w:hAnsi="Times New Roman"/>
          <w:b/>
          <w:color w:val="000000"/>
          <w:sz w:val="24"/>
          <w:szCs w:val="24"/>
          <w:shd w:val="clear" w:color="auto" w:fill="FFFFFF"/>
          <w:lang w:val="en-US"/>
        </w:rPr>
        <w:t xml:space="preserve">lation of the characteristics of polymer shock absorbers. </w:t>
      </w:r>
      <w:r w:rsidRPr="005D1F9A">
        <w:rPr>
          <w:rFonts w:ascii="Times New Roman" w:hAnsi="Times New Roman"/>
          <w:color w:val="000000"/>
          <w:sz w:val="24"/>
          <w:szCs w:val="24"/>
          <w:shd w:val="clear" w:color="auto" w:fill="FFFFFF"/>
          <w:lang w:val="en-US"/>
        </w:rPr>
        <w:t>The experimental research of pol</w:t>
      </w:r>
      <w:r w:rsidRPr="005D1F9A">
        <w:rPr>
          <w:rFonts w:ascii="Times New Roman" w:hAnsi="Times New Roman"/>
          <w:color w:val="000000"/>
          <w:sz w:val="24"/>
          <w:szCs w:val="24"/>
          <w:shd w:val="clear" w:color="auto" w:fill="FFFFFF"/>
          <w:lang w:val="en-US"/>
        </w:rPr>
        <w:t>y</w:t>
      </w:r>
      <w:r w:rsidRPr="005D1F9A">
        <w:rPr>
          <w:rFonts w:ascii="Times New Roman" w:hAnsi="Times New Roman"/>
          <w:color w:val="000000"/>
          <w:sz w:val="24"/>
          <w:szCs w:val="24"/>
          <w:shd w:val="clear" w:color="auto" w:fill="FFFFFF"/>
          <w:lang w:val="en-US"/>
        </w:rPr>
        <w:t>mer elements is performed. The power characteristics of polymer elements of different shapes and sizes are calculated. The behavior of polymer elements of different configurations is studied. New structures of elements are developed, significantly improving efficiency and energy absor</w:t>
      </w:r>
      <w:r w:rsidRPr="005D1F9A">
        <w:rPr>
          <w:rFonts w:ascii="Times New Roman" w:hAnsi="Times New Roman"/>
          <w:color w:val="000000"/>
          <w:sz w:val="24"/>
          <w:szCs w:val="24"/>
          <w:shd w:val="clear" w:color="auto" w:fill="FFFFFF"/>
          <w:lang w:val="en-US"/>
        </w:rPr>
        <w:t>p</w:t>
      </w:r>
      <w:r w:rsidRPr="005D1F9A">
        <w:rPr>
          <w:rFonts w:ascii="Times New Roman" w:hAnsi="Times New Roman"/>
          <w:color w:val="000000"/>
          <w:sz w:val="24"/>
          <w:szCs w:val="24"/>
          <w:shd w:val="clear" w:color="auto" w:fill="FFFFFF"/>
          <w:lang w:val="en-US"/>
        </w:rPr>
        <w:t>tion capacity of cushioning unit.</w:t>
      </w:r>
    </w:p>
    <w:p w:rsidR="0079153F" w:rsidRPr="005D1F9A" w:rsidRDefault="0079153F" w:rsidP="005D1F9A">
      <w:pPr>
        <w:ind w:firstLine="0"/>
        <w:rPr>
          <w:rFonts w:ascii="Times New Roman" w:hAnsi="Times New Roman"/>
          <w:color w:val="000000"/>
          <w:sz w:val="24"/>
          <w:szCs w:val="24"/>
          <w:shd w:val="clear" w:color="auto" w:fill="FFFFFF"/>
          <w:lang w:val="en-US"/>
        </w:rPr>
      </w:pPr>
      <w:r w:rsidRPr="005D1F9A">
        <w:rPr>
          <w:rFonts w:ascii="Times New Roman" w:hAnsi="Times New Roman"/>
          <w:b/>
          <w:color w:val="000000"/>
          <w:sz w:val="24"/>
          <w:szCs w:val="24"/>
          <w:shd w:val="clear" w:color="auto" w:fill="FFFFFF"/>
          <w:lang w:val="en-US"/>
        </w:rPr>
        <w:t>Key words</w:t>
      </w:r>
      <w:r w:rsidRPr="005D1F9A">
        <w:rPr>
          <w:rFonts w:ascii="Times New Roman" w:hAnsi="Times New Roman"/>
          <w:color w:val="000000"/>
          <w:sz w:val="24"/>
          <w:szCs w:val="24"/>
          <w:shd w:val="clear" w:color="auto" w:fill="FFFFFF"/>
          <w:lang w:val="en-US"/>
        </w:rPr>
        <w:t>: railcar cushioning unit, thermoelastoplast, stress-strain state, energy absorption c</w:t>
      </w:r>
      <w:r w:rsidRPr="005D1F9A">
        <w:rPr>
          <w:rFonts w:ascii="Times New Roman" w:hAnsi="Times New Roman"/>
          <w:color w:val="000000"/>
          <w:sz w:val="24"/>
          <w:szCs w:val="24"/>
          <w:shd w:val="clear" w:color="auto" w:fill="FFFFFF"/>
          <w:lang w:val="en-US"/>
        </w:rPr>
        <w:t>a</w:t>
      </w:r>
      <w:r w:rsidRPr="005D1F9A">
        <w:rPr>
          <w:rFonts w:ascii="Times New Roman" w:hAnsi="Times New Roman"/>
          <w:color w:val="000000"/>
          <w:sz w:val="24"/>
          <w:szCs w:val="24"/>
          <w:shd w:val="clear" w:color="auto" w:fill="FFFFFF"/>
          <w:lang w:val="en-US"/>
        </w:rPr>
        <w:t>pacity, fullness coefficient, polymer element, initial tightness.</w:t>
      </w:r>
    </w:p>
    <w:p w:rsidR="0079153F" w:rsidRPr="005D1F9A" w:rsidRDefault="0079153F" w:rsidP="005D1F9A">
      <w:pPr>
        <w:ind w:firstLine="0"/>
        <w:rPr>
          <w:rFonts w:ascii="Times New Roman" w:hAnsi="Times New Roman"/>
          <w:sz w:val="24"/>
          <w:szCs w:val="24"/>
          <w:lang w:val="en-US"/>
        </w:rPr>
      </w:pPr>
      <w:r w:rsidRPr="005D1F9A">
        <w:rPr>
          <w:rFonts w:ascii="Times New Roman" w:hAnsi="Times New Roman"/>
          <w:b/>
          <w:sz w:val="24"/>
          <w:szCs w:val="24"/>
          <w:lang w:val="en-US"/>
        </w:rPr>
        <w:t xml:space="preserve">Kobishanov V.V., Antipin D.Ya., Rasin D.U., Shorohov S.G. Development of structural measures to increase passive safety of domestic passenger cars. </w:t>
      </w:r>
      <w:r w:rsidRPr="005D1F9A">
        <w:rPr>
          <w:rFonts w:ascii="Times New Roman" w:hAnsi="Times New Roman"/>
          <w:sz w:val="24"/>
          <w:szCs w:val="24"/>
          <w:lang w:val="en-US"/>
        </w:rPr>
        <w:t>Analysis of the safety body of the domestic passenger car accident longitudinal collisions. Proposed design solutions to i</w:t>
      </w:r>
      <w:r w:rsidRPr="005D1F9A">
        <w:rPr>
          <w:rFonts w:ascii="Times New Roman" w:hAnsi="Times New Roman"/>
          <w:sz w:val="24"/>
          <w:szCs w:val="24"/>
          <w:lang w:val="en-US"/>
        </w:rPr>
        <w:t>m</w:t>
      </w:r>
      <w:r w:rsidRPr="005D1F9A">
        <w:rPr>
          <w:rFonts w:ascii="Times New Roman" w:hAnsi="Times New Roman"/>
          <w:sz w:val="24"/>
          <w:szCs w:val="24"/>
          <w:lang w:val="en-US"/>
        </w:rPr>
        <w:t>prove its passive safety. Methods of mathematical modeling evaluated the effectiveness of the proposed measures.</w:t>
      </w:r>
    </w:p>
    <w:p w:rsidR="0079153F" w:rsidRPr="005D1F9A" w:rsidRDefault="0079153F" w:rsidP="005D1F9A">
      <w:pPr>
        <w:ind w:firstLine="0"/>
        <w:rPr>
          <w:rFonts w:ascii="Times New Roman" w:hAnsi="Times New Roman"/>
          <w:sz w:val="24"/>
          <w:szCs w:val="24"/>
          <w:lang w:val="en-US"/>
        </w:rPr>
      </w:pPr>
      <w:r w:rsidRPr="005D1F9A">
        <w:rPr>
          <w:rFonts w:ascii="Times New Roman" w:hAnsi="Times New Roman"/>
          <w:b/>
          <w:sz w:val="24"/>
          <w:szCs w:val="24"/>
          <w:lang w:val="en-US"/>
        </w:rPr>
        <w:t xml:space="preserve">Key words: </w:t>
      </w:r>
      <w:r w:rsidRPr="005D1F9A">
        <w:rPr>
          <w:rFonts w:ascii="Times New Roman" w:hAnsi="Times New Roman"/>
          <w:sz w:val="24"/>
          <w:szCs w:val="24"/>
          <w:lang w:val="en-US"/>
        </w:rPr>
        <w:t>passive safety, passenger car, energy absorbing element, mathematical modeling, safety system, finite element method.</w:t>
      </w:r>
    </w:p>
    <w:p w:rsidR="0079153F" w:rsidRPr="005D1F9A" w:rsidRDefault="0079153F" w:rsidP="005D1F9A">
      <w:pPr>
        <w:ind w:firstLine="0"/>
        <w:rPr>
          <w:rFonts w:ascii="Times New Roman" w:hAnsi="Times New Roman"/>
          <w:sz w:val="24"/>
          <w:szCs w:val="24"/>
          <w:lang w:val="en-US"/>
        </w:rPr>
      </w:pPr>
      <w:r w:rsidRPr="005D1F9A">
        <w:rPr>
          <w:rFonts w:ascii="Times New Roman" w:hAnsi="Times New Roman"/>
          <w:b/>
          <w:sz w:val="24"/>
          <w:szCs w:val="24"/>
          <w:lang w:val="en-US"/>
        </w:rPr>
        <w:t xml:space="preserve">Lagerev A.V., Tolkachev E.N. Research of suspensionmotion discrete section of a special conveyor with suspended belt and distributed drive using single-mass dynamic model. </w:t>
      </w:r>
      <w:r w:rsidRPr="005D1F9A">
        <w:rPr>
          <w:rFonts w:ascii="Times New Roman" w:hAnsi="Times New Roman"/>
          <w:sz w:val="24"/>
          <w:szCs w:val="24"/>
          <w:lang w:val="en-US"/>
        </w:rPr>
        <w:t>Si</w:t>
      </w:r>
      <w:r w:rsidRPr="005D1F9A">
        <w:rPr>
          <w:rFonts w:ascii="Times New Roman" w:hAnsi="Times New Roman"/>
          <w:sz w:val="24"/>
          <w:szCs w:val="24"/>
          <w:lang w:val="en-US"/>
        </w:rPr>
        <w:t>n</w:t>
      </w:r>
      <w:r w:rsidRPr="005D1F9A">
        <w:rPr>
          <w:rFonts w:ascii="Times New Roman" w:hAnsi="Times New Roman"/>
          <w:sz w:val="24"/>
          <w:szCs w:val="24"/>
          <w:lang w:val="en-US"/>
        </w:rPr>
        <w:t>gle-mass dynamic model of discrete section of a conveyor with suspended belt is developed. The conditions at which a drive roller of suspension is moving without slipping are formulated. The design parameters of suspensions form the fulfillment of the received conditions are evaluated.</w:t>
      </w:r>
    </w:p>
    <w:p w:rsidR="0079153F" w:rsidRPr="005D1F9A" w:rsidRDefault="0079153F" w:rsidP="005D1F9A">
      <w:pPr>
        <w:ind w:firstLine="0"/>
        <w:rPr>
          <w:rFonts w:ascii="Times New Roman" w:hAnsi="Times New Roman"/>
          <w:sz w:val="24"/>
          <w:szCs w:val="24"/>
          <w:lang w:val="en-US"/>
        </w:rPr>
      </w:pPr>
      <w:r w:rsidRPr="005D1F9A">
        <w:rPr>
          <w:rFonts w:ascii="Times New Roman" w:hAnsi="Times New Roman"/>
          <w:b/>
          <w:sz w:val="24"/>
          <w:szCs w:val="24"/>
          <w:lang w:val="en-US"/>
        </w:rPr>
        <w:t>Key words:</w:t>
      </w:r>
      <w:r w:rsidRPr="005D1F9A">
        <w:rPr>
          <w:rFonts w:ascii="Times New Roman" w:hAnsi="Times New Roman"/>
          <w:sz w:val="24"/>
          <w:szCs w:val="24"/>
          <w:lang w:val="en-US"/>
        </w:rPr>
        <w:t xml:space="preserve"> conveyor with suspended belt, discrete section, slipping, single-mass dynamic mo</w:t>
      </w:r>
      <w:r w:rsidRPr="005D1F9A">
        <w:rPr>
          <w:rFonts w:ascii="Times New Roman" w:hAnsi="Times New Roman"/>
          <w:sz w:val="24"/>
          <w:szCs w:val="24"/>
          <w:lang w:val="en-US"/>
        </w:rPr>
        <w:t>d</w:t>
      </w:r>
      <w:r w:rsidRPr="005D1F9A">
        <w:rPr>
          <w:rFonts w:ascii="Times New Roman" w:hAnsi="Times New Roman"/>
          <w:sz w:val="24"/>
          <w:szCs w:val="24"/>
          <w:lang w:val="en-US"/>
        </w:rPr>
        <w:t>el, suspension.</w:t>
      </w:r>
    </w:p>
    <w:p w:rsidR="001D18E7" w:rsidRPr="005D1F9A" w:rsidRDefault="002308C0" w:rsidP="005D1F9A">
      <w:pPr>
        <w:ind w:firstLine="0"/>
        <w:rPr>
          <w:rFonts w:ascii="Times New Roman" w:hAnsi="Times New Roman"/>
          <w:sz w:val="24"/>
          <w:szCs w:val="24"/>
          <w:lang w:val="en-US"/>
        </w:rPr>
      </w:pPr>
      <w:r w:rsidRPr="005D1F9A">
        <w:rPr>
          <w:rFonts w:ascii="Times New Roman" w:eastAsia="Times New Roman" w:hAnsi="Times New Roman"/>
          <w:b/>
          <w:noProof/>
          <w:sz w:val="24"/>
          <w:szCs w:val="24"/>
          <w:lang w:eastAsia="ru-RU"/>
        </w:rPr>
        <w:pict>
          <v:rect id="Прямоугольник 3" o:spid="_x0000_s1026" style="position:absolute;left:0;text-align:left;margin-left:452.9pt;margin-top:-33.55pt;width:14.45pt;height:11.7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" fillcolor="window" strokecolor="window" strokeweight="2pt"/>
        </w:pict>
      </w:r>
      <w:r w:rsidR="001D18E7" w:rsidRPr="005D1F9A">
        <w:rPr>
          <w:rFonts w:ascii="Times New Roman" w:hAnsi="Times New Roman"/>
          <w:b/>
          <w:sz w:val="24"/>
          <w:szCs w:val="24"/>
          <w:lang w:val="en-US"/>
        </w:rPr>
        <w:t xml:space="preserve">Lozbinev V.P., Mikhalchenko G.S., Sakalo V.I. Definition permissible length  initial processing of crack  defects in bearing elements of the car body. </w:t>
      </w:r>
      <w:r w:rsidR="001D18E7" w:rsidRPr="005D1F9A">
        <w:rPr>
          <w:rFonts w:ascii="Times New Roman" w:hAnsi="Times New Roman"/>
          <w:sz w:val="24"/>
          <w:szCs w:val="24"/>
          <w:lang w:val="en-US"/>
        </w:rPr>
        <w:t>Based on the theory of fra</w:t>
      </w:r>
      <w:r w:rsidR="001D18E7" w:rsidRPr="005D1F9A">
        <w:rPr>
          <w:rFonts w:ascii="Times New Roman" w:hAnsi="Times New Roman"/>
          <w:sz w:val="24"/>
          <w:szCs w:val="24"/>
          <w:lang w:val="en-US"/>
        </w:rPr>
        <w:t>c</w:t>
      </w:r>
      <w:r w:rsidR="001D18E7" w:rsidRPr="005D1F9A">
        <w:rPr>
          <w:rFonts w:ascii="Times New Roman" w:hAnsi="Times New Roman"/>
          <w:sz w:val="24"/>
          <w:szCs w:val="24"/>
          <w:lang w:val="en-US"/>
        </w:rPr>
        <w:t>ture mechanics developed a method of calculating the permissible length of the initial processing of cracks in load-bearing elements of cars. A method is proposed to ensure the survivability of car bodies.</w:t>
      </w:r>
    </w:p>
    <w:p w:rsidR="001D18E7" w:rsidRPr="005D1F9A" w:rsidRDefault="001D18E7" w:rsidP="005D1F9A">
      <w:pPr>
        <w:ind w:firstLine="0"/>
        <w:rPr>
          <w:rFonts w:ascii="Times New Roman" w:hAnsi="Times New Roman"/>
          <w:sz w:val="24"/>
          <w:szCs w:val="24"/>
          <w:lang w:val="en-US"/>
        </w:rPr>
      </w:pPr>
      <w:r w:rsidRPr="005D1F9A">
        <w:rPr>
          <w:rFonts w:ascii="Times New Roman" w:hAnsi="Times New Roman"/>
          <w:b/>
          <w:sz w:val="24"/>
          <w:szCs w:val="24"/>
          <w:lang w:val="en-US"/>
        </w:rPr>
        <w:t>Key words:</w:t>
      </w:r>
      <w:r w:rsidRPr="005D1F9A">
        <w:rPr>
          <w:rFonts w:ascii="Times New Roman" w:hAnsi="Times New Roman"/>
          <w:sz w:val="24"/>
          <w:szCs w:val="24"/>
          <w:lang w:val="en-US"/>
        </w:rPr>
        <w:t xml:space="preserve"> crack, fracture mechanics , the allowable crack length.</w:t>
      </w:r>
    </w:p>
    <w:p w:rsidR="00B16930" w:rsidRPr="005D1F9A" w:rsidRDefault="002308C0" w:rsidP="005D1F9A">
      <w:pPr>
        <w:ind w:firstLine="0"/>
        <w:contextualSpacing/>
        <w:rPr>
          <w:rStyle w:val="hps"/>
          <w:rFonts w:ascii="Times New Roman" w:hAnsi="Times New Roman"/>
          <w:color w:val="222222"/>
          <w:sz w:val="24"/>
          <w:szCs w:val="24"/>
          <w:lang w:val="en-US"/>
        </w:rPr>
      </w:pPr>
      <w:r w:rsidRPr="005D1F9A">
        <w:rPr>
          <w:rFonts w:ascii="Times New Roman" w:hAnsi="Times New Roman"/>
          <w:b/>
          <w:noProof/>
          <w:sz w:val="24"/>
          <w:szCs w:val="24"/>
          <w:lang w:eastAsia="ru-RU"/>
        </w:rPr>
        <w:pict>
          <v:rect id="_x0000_s1028" style="position:absolute;left:0;text-align:left;margin-left:457.4pt;margin-top:-32.45pt;width:14.8pt;height:16.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" fillcolor="window" strokecolor="window" strokeweight="2pt"/>
        </w:pict>
      </w:r>
      <w:r w:rsidR="00B16930" w:rsidRPr="005D1F9A">
        <w:rPr>
          <w:rFonts w:ascii="Times New Roman" w:hAnsi="Times New Roman"/>
          <w:b/>
          <w:sz w:val="24"/>
          <w:szCs w:val="24"/>
          <w:lang w:val="en-US"/>
        </w:rPr>
        <w:t xml:space="preserve">Lozbinev V.P., Lozbinev F.U. , </w:t>
      </w:r>
      <w:r w:rsidR="00B16930" w:rsidRPr="005D1F9A">
        <w:rPr>
          <w:rFonts w:ascii="Times New Roman" w:hAnsi="Times New Roman"/>
          <w:b/>
          <w:color w:val="000000"/>
          <w:sz w:val="24"/>
          <w:szCs w:val="24"/>
          <w:lang w:val="en-US"/>
        </w:rPr>
        <w:t xml:space="preserve">Fedayaeva G.A., </w:t>
      </w:r>
      <w:r w:rsidR="00B16930" w:rsidRPr="005D1F9A">
        <w:rPr>
          <w:rFonts w:ascii="Times New Roman" w:hAnsi="Times New Roman"/>
          <w:b/>
          <w:sz w:val="24"/>
          <w:szCs w:val="24"/>
          <w:lang w:val="en-US"/>
        </w:rPr>
        <w:t>Mikhalchenko G.S. Gradient algorithm optimization method of bearing elements of body cars.</w:t>
      </w:r>
      <w:r w:rsidR="00B16930" w:rsidRPr="005D1F9A">
        <w:rPr>
          <w:rFonts w:ascii="Times New Roman" w:hAnsi="Times New Roman"/>
          <w:sz w:val="24"/>
          <w:szCs w:val="24"/>
          <w:lang w:val="en-US"/>
        </w:rPr>
        <w:t xml:space="preserve"> </w:t>
      </w:r>
      <w:r w:rsidR="00B16930" w:rsidRPr="005D1F9A">
        <w:rPr>
          <w:rStyle w:val="hps"/>
          <w:rFonts w:ascii="Times New Roman" w:hAnsi="Times New Roman"/>
          <w:color w:val="222222"/>
          <w:sz w:val="24"/>
          <w:szCs w:val="24"/>
          <w:lang w:val="en-US"/>
        </w:rPr>
        <w:t>Describes thealgorithmof the gradient optimization  method, convenientforparametricandstructural optimization of car bodies bearing systems</w:t>
      </w:r>
      <w:r w:rsidR="00B16930" w:rsidRPr="005D1F9A">
        <w:rPr>
          <w:rFonts w:ascii="Times New Roman" w:hAnsi="Times New Roman"/>
          <w:color w:val="222222"/>
          <w:sz w:val="24"/>
          <w:szCs w:val="24"/>
          <w:lang w:val="en-US"/>
        </w:rPr>
        <w:t xml:space="preserve">. </w:t>
      </w:r>
      <w:r w:rsidR="00B16930" w:rsidRPr="005D1F9A">
        <w:rPr>
          <w:rStyle w:val="hps"/>
          <w:rFonts w:ascii="Times New Roman" w:hAnsi="Times New Roman"/>
          <w:color w:val="222222"/>
          <w:sz w:val="24"/>
          <w:szCs w:val="24"/>
          <w:lang w:val="en-US"/>
        </w:rPr>
        <w:t>A procedure for the analysis of the optimal variantforthe global optimum</w:t>
      </w:r>
      <w:r w:rsidR="00B16930" w:rsidRPr="005D1F9A">
        <w:rPr>
          <w:rFonts w:ascii="Times New Roman" w:hAnsi="Times New Roman"/>
          <w:color w:val="222222"/>
          <w:sz w:val="24"/>
          <w:szCs w:val="24"/>
          <w:lang w:val="en-US"/>
        </w:rPr>
        <w:t>.</w:t>
      </w:r>
    </w:p>
    <w:p w:rsidR="00B16930" w:rsidRPr="005D1F9A" w:rsidRDefault="00B16930" w:rsidP="005D1F9A">
      <w:pPr>
        <w:ind w:firstLine="0"/>
        <w:contextualSpacing/>
        <w:rPr>
          <w:rFonts w:ascii="Times New Roman" w:hAnsi="Times New Roman"/>
          <w:sz w:val="24"/>
          <w:szCs w:val="24"/>
          <w:lang w:val="en-US"/>
        </w:rPr>
      </w:pPr>
      <w:r w:rsidRPr="005D1F9A">
        <w:rPr>
          <w:rStyle w:val="hps"/>
          <w:rFonts w:ascii="Times New Roman" w:hAnsi="Times New Roman"/>
          <w:b/>
          <w:color w:val="222222"/>
          <w:sz w:val="24"/>
          <w:szCs w:val="24"/>
          <w:lang w:val="en-US"/>
        </w:rPr>
        <w:t>Key words</w:t>
      </w:r>
      <w:r w:rsidRPr="005D1F9A">
        <w:rPr>
          <w:rFonts w:ascii="Times New Roman" w:hAnsi="Times New Roman"/>
          <w:b/>
          <w:color w:val="222222"/>
          <w:sz w:val="24"/>
          <w:szCs w:val="24"/>
          <w:lang w:val="en-US"/>
        </w:rPr>
        <w:t>:</w:t>
      </w:r>
      <w:r w:rsidRPr="005D1F9A">
        <w:rPr>
          <w:rFonts w:ascii="Times New Roman" w:hAnsi="Times New Roman"/>
          <w:color w:val="222222"/>
          <w:sz w:val="24"/>
          <w:szCs w:val="24"/>
          <w:lang w:val="en-US"/>
        </w:rPr>
        <w:t xml:space="preserve"> carrier </w:t>
      </w:r>
      <w:r w:rsidRPr="005D1F9A">
        <w:rPr>
          <w:rStyle w:val="hps"/>
          <w:rFonts w:ascii="Times New Roman" w:hAnsi="Times New Roman"/>
          <w:color w:val="222222"/>
          <w:sz w:val="24"/>
          <w:szCs w:val="24"/>
          <w:lang w:val="en-US"/>
        </w:rPr>
        <w:t>system optimization</w:t>
      </w:r>
      <w:r w:rsidRPr="005D1F9A">
        <w:rPr>
          <w:rFonts w:ascii="Times New Roman" w:hAnsi="Times New Roman"/>
          <w:color w:val="222222"/>
          <w:sz w:val="24"/>
          <w:szCs w:val="24"/>
          <w:lang w:val="en-US"/>
        </w:rPr>
        <w:t xml:space="preserve">, the objective function, </w:t>
      </w:r>
      <w:r w:rsidRPr="005D1F9A">
        <w:rPr>
          <w:rStyle w:val="hps"/>
          <w:rFonts w:ascii="Times New Roman" w:hAnsi="Times New Roman"/>
          <w:color w:val="222222"/>
          <w:sz w:val="24"/>
          <w:szCs w:val="24"/>
          <w:lang w:val="en-US"/>
        </w:rPr>
        <w:t>the gradient method</w:t>
      </w:r>
      <w:r w:rsidRPr="005D1F9A">
        <w:rPr>
          <w:rFonts w:ascii="Times New Roman" w:hAnsi="Times New Roman"/>
          <w:color w:val="222222"/>
          <w:sz w:val="24"/>
          <w:szCs w:val="24"/>
          <w:lang w:val="en-US"/>
        </w:rPr>
        <w:t xml:space="preserve">, algorithm, </w:t>
      </w:r>
      <w:r w:rsidRPr="005D1F9A">
        <w:rPr>
          <w:rStyle w:val="hps"/>
          <w:rFonts w:ascii="Times New Roman" w:hAnsi="Times New Roman"/>
          <w:color w:val="222222"/>
          <w:sz w:val="24"/>
          <w:szCs w:val="24"/>
          <w:lang w:val="en-US"/>
        </w:rPr>
        <w:t>global optimum</w:t>
      </w:r>
      <w:r w:rsidRPr="005D1F9A">
        <w:rPr>
          <w:rFonts w:ascii="Times New Roman" w:hAnsi="Times New Roman"/>
          <w:color w:val="222222"/>
          <w:sz w:val="24"/>
          <w:szCs w:val="24"/>
          <w:lang w:val="en-US"/>
        </w:rPr>
        <w:t>.</w:t>
      </w:r>
    </w:p>
    <w:p w:rsidR="00B16930" w:rsidRPr="005D1F9A" w:rsidRDefault="00B16930" w:rsidP="005D1F9A">
      <w:pPr>
        <w:ind w:firstLine="0"/>
        <w:rPr>
          <w:rFonts w:ascii="Times New Roman" w:hAnsi="Times New Roman"/>
          <w:sz w:val="24"/>
          <w:szCs w:val="24"/>
          <w:lang w:val="en-US"/>
        </w:rPr>
      </w:pPr>
    </w:p>
    <w:p w:rsidR="001D18E7" w:rsidRPr="005D1F9A" w:rsidRDefault="001D18E7" w:rsidP="005D1F9A">
      <w:pPr>
        <w:ind w:firstLine="0"/>
        <w:rPr>
          <w:rFonts w:ascii="Times New Roman" w:hAnsi="Times New Roman"/>
          <w:sz w:val="24"/>
          <w:szCs w:val="24"/>
          <w:lang w:val="en-US"/>
        </w:rPr>
      </w:pPr>
      <w:r w:rsidRPr="005D1F9A">
        <w:rPr>
          <w:rFonts w:ascii="Times New Roman" w:hAnsi="Times New Roman"/>
          <w:b/>
          <w:sz w:val="24"/>
          <w:szCs w:val="24"/>
          <w:lang w:val="en-US"/>
        </w:rPr>
        <w:lastRenderedPageBreak/>
        <w:t>Makarov G.N., Malinkovich M.D., Shnyrikov I.</w:t>
      </w:r>
      <w:r w:rsidRPr="005D1F9A">
        <w:rPr>
          <w:rFonts w:ascii="Times New Roman" w:hAnsi="Times New Roman"/>
          <w:b/>
          <w:sz w:val="24"/>
          <w:szCs w:val="24"/>
        </w:rPr>
        <w:t>О</w:t>
      </w:r>
      <w:r w:rsidRPr="005D1F9A">
        <w:rPr>
          <w:rFonts w:ascii="Times New Roman" w:hAnsi="Times New Roman"/>
          <w:b/>
          <w:sz w:val="24"/>
          <w:szCs w:val="24"/>
          <w:lang w:val="en-US"/>
        </w:rPr>
        <w:t xml:space="preserve">., Gorlenko O.A. Dynamics of cylindrical gear. </w:t>
      </w:r>
      <w:r w:rsidRPr="005D1F9A">
        <w:rPr>
          <w:rFonts w:ascii="Times New Roman" w:hAnsi="Times New Roman"/>
          <w:sz w:val="24"/>
          <w:szCs w:val="24"/>
          <w:lang w:val="en-US"/>
        </w:rPr>
        <w:t>Consider the process engagement in the cylindrical gear as a process of self-oscillations, which occur under the influence of quasi-elastic dynamic forces. Fluctuating surface layer of the teeth can be viewed as a shock absorber, which appears  as a result of the adaptation of teeth to the contact conditions. Make recommendations for mitigation action of forces.</w:t>
      </w:r>
    </w:p>
    <w:p w:rsidR="001D18E7" w:rsidRPr="005D1F9A" w:rsidRDefault="001D18E7" w:rsidP="005D1F9A">
      <w:pPr>
        <w:ind w:firstLine="0"/>
        <w:rPr>
          <w:rFonts w:ascii="Times New Roman" w:hAnsi="Times New Roman"/>
          <w:sz w:val="24"/>
          <w:szCs w:val="24"/>
          <w:lang w:val="en-US"/>
        </w:rPr>
      </w:pPr>
      <w:r w:rsidRPr="005D1F9A">
        <w:rPr>
          <w:rFonts w:ascii="Times New Roman" w:hAnsi="Times New Roman"/>
          <w:b/>
          <w:sz w:val="24"/>
          <w:szCs w:val="24"/>
          <w:lang w:val="en-US"/>
        </w:rPr>
        <w:t>Key words:</w:t>
      </w:r>
      <w:r w:rsidRPr="005D1F9A">
        <w:rPr>
          <w:rFonts w:ascii="Times New Roman" w:hAnsi="Times New Roman"/>
          <w:sz w:val="24"/>
          <w:szCs w:val="24"/>
          <w:lang w:val="en-US"/>
        </w:rPr>
        <w:t xml:space="preserve"> gear transmission; superficial layer; dynamic force; engagement. </w:t>
      </w:r>
    </w:p>
    <w:p w:rsidR="00CB388F" w:rsidRPr="005D1F9A" w:rsidRDefault="002308C0" w:rsidP="005D1F9A">
      <w:pPr>
        <w:ind w:firstLine="0"/>
        <w:rPr>
          <w:rFonts w:ascii="Times New Roman" w:eastAsiaTheme="minorEastAsia" w:hAnsi="Times New Roman"/>
          <w:sz w:val="24"/>
          <w:szCs w:val="24"/>
          <w:lang w:val="en-US"/>
        </w:rPr>
      </w:pPr>
      <w:r w:rsidRPr="005D1F9A">
        <w:rPr>
          <w:rFonts w:ascii="Times New Roman" w:eastAsiaTheme="minorHAnsi" w:hAnsi="Times New Roman"/>
          <w:b/>
          <w:noProof/>
          <w:sz w:val="24"/>
          <w:szCs w:val="24"/>
          <w:lang w:eastAsia="ru-RU"/>
        </w:rPr>
        <w:pict>
          <v:rect id="Прямоугольник 2" o:spid="_x0000_s1027" style="position:absolute;left:0;text-align:left;margin-left:457.15pt;margin-top:-34.2pt;width:9.1pt;height:24.5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" fillcolor="window" strokecolor="window" strokeweight="2pt"/>
        </w:pict>
      </w:r>
      <w:r w:rsidR="00CB388F" w:rsidRPr="005D1F9A">
        <w:rPr>
          <w:rFonts w:ascii="Times New Roman" w:eastAsiaTheme="minorEastAsia" w:hAnsi="Times New Roman"/>
          <w:b/>
          <w:sz w:val="24"/>
          <w:szCs w:val="24"/>
          <w:lang w:val="en-US"/>
        </w:rPr>
        <w:t>Lozbinev V.P., Lozbinev F.U.,</w:t>
      </w:r>
      <w:r w:rsidR="00CB388F" w:rsidRPr="005D1F9A">
        <w:rPr>
          <w:rFonts w:ascii="Times New Roman" w:eastAsiaTheme="minorEastAsia" w:hAnsi="Times New Roman"/>
          <w:sz w:val="24"/>
          <w:szCs w:val="24"/>
          <w:lang w:val="en-US"/>
        </w:rPr>
        <w:t xml:space="preserve"> </w:t>
      </w:r>
      <w:r w:rsidR="00CB388F" w:rsidRPr="005D1F9A">
        <w:rPr>
          <w:rFonts w:ascii="Times New Roman" w:hAnsi="Times New Roman"/>
          <w:b/>
          <w:sz w:val="24"/>
          <w:szCs w:val="24"/>
          <w:lang w:val="en-US"/>
        </w:rPr>
        <w:t xml:space="preserve">Mikhalchenko G.S., Sakalo V.I. </w:t>
      </w:r>
      <w:r w:rsidR="00CB388F" w:rsidRPr="005D1F9A">
        <w:rPr>
          <w:rFonts w:ascii="Times New Roman" w:eastAsiaTheme="minorEastAsia" w:hAnsi="Times New Roman"/>
          <w:b/>
          <w:sz w:val="24"/>
          <w:szCs w:val="24"/>
          <w:lang w:val="en-US"/>
        </w:rPr>
        <w:t xml:space="preserve">Analysis of the convergence of the iterative process of optimal design car bodies. </w:t>
      </w:r>
      <w:r w:rsidR="00CB388F" w:rsidRPr="005D1F9A">
        <w:rPr>
          <w:rFonts w:ascii="Times New Roman" w:eastAsiaTheme="minorEastAsia" w:hAnsi="Times New Roman"/>
          <w:sz w:val="24"/>
          <w:szCs w:val="24"/>
          <w:lang w:val="en-US"/>
        </w:rPr>
        <w:t>The analysis of the number of iterations required to obtain the optimal variant of the support system of the car body and the complexity of evaluation of the optimization process.</w:t>
      </w:r>
    </w:p>
    <w:p w:rsidR="00CB388F" w:rsidRPr="005D1F9A" w:rsidRDefault="00CB388F" w:rsidP="005D1F9A">
      <w:pPr>
        <w:ind w:firstLine="0"/>
        <w:rPr>
          <w:rFonts w:ascii="Times New Roman" w:eastAsiaTheme="minorEastAsia" w:hAnsi="Times New Roman"/>
          <w:sz w:val="24"/>
          <w:szCs w:val="24"/>
          <w:lang w:val="en-US"/>
        </w:rPr>
      </w:pPr>
      <w:r w:rsidRPr="005D1F9A">
        <w:rPr>
          <w:rFonts w:ascii="Times New Roman" w:eastAsiaTheme="minorEastAsia" w:hAnsi="Times New Roman"/>
          <w:b/>
          <w:sz w:val="24"/>
          <w:szCs w:val="24"/>
          <w:lang w:val="en-US"/>
        </w:rPr>
        <w:t>Key words:</w:t>
      </w:r>
      <w:r w:rsidRPr="005D1F9A">
        <w:rPr>
          <w:rFonts w:ascii="Times New Roman" w:eastAsiaTheme="minorEastAsia" w:hAnsi="Times New Roman"/>
          <w:sz w:val="24"/>
          <w:szCs w:val="24"/>
          <w:lang w:val="en-US"/>
        </w:rPr>
        <w:t xml:space="preserve"> optimization method, the iterative process, the convergence process, the number of iterations</w:t>
      </w:r>
      <w:r w:rsidR="00B16930" w:rsidRPr="005D1F9A">
        <w:rPr>
          <w:rFonts w:ascii="Times New Roman" w:eastAsiaTheme="minorEastAsia" w:hAnsi="Times New Roman"/>
          <w:sz w:val="24"/>
          <w:szCs w:val="24"/>
          <w:lang w:val="en-US"/>
        </w:rPr>
        <w:t>.</w:t>
      </w:r>
    </w:p>
    <w:p w:rsidR="00F97BFE" w:rsidRPr="005D1F9A" w:rsidRDefault="00F97BFE" w:rsidP="005D1F9A">
      <w:pPr>
        <w:pStyle w:val="a9"/>
        <w:jc w:val="both"/>
        <w:rPr>
          <w:szCs w:val="24"/>
          <w:lang w:val="en-US"/>
        </w:rPr>
      </w:pPr>
      <w:r w:rsidRPr="005D1F9A">
        <w:rPr>
          <w:b/>
          <w:szCs w:val="24"/>
          <w:lang w:val="en-US"/>
        </w:rPr>
        <w:t>Rybkin N.N., Zernin M.V. Techniques of estimation of hydrodynamics parameters of sli</w:t>
      </w:r>
      <w:r w:rsidRPr="005D1F9A">
        <w:rPr>
          <w:b/>
          <w:szCs w:val="24"/>
          <w:lang w:val="en-US"/>
        </w:rPr>
        <w:t>d</w:t>
      </w:r>
      <w:r w:rsidRPr="005D1F9A">
        <w:rPr>
          <w:b/>
          <w:szCs w:val="24"/>
          <w:lang w:val="en-US"/>
        </w:rPr>
        <w:t xml:space="preserve">ing bearings with the influence of the radial surface suppleness. </w:t>
      </w:r>
      <w:r w:rsidRPr="005D1F9A">
        <w:rPr>
          <w:szCs w:val="24"/>
          <w:lang w:val="en-US"/>
        </w:rPr>
        <w:t>Describes the second version of software complex BBFEM (Bearing Builder Finite Element Method) which includes a new module of radial surface suppleness. This article presents examples of calculations of hydrod</w:t>
      </w:r>
      <w:r w:rsidRPr="005D1F9A">
        <w:rPr>
          <w:szCs w:val="24"/>
          <w:lang w:val="en-US"/>
        </w:rPr>
        <w:t>y</w:t>
      </w:r>
      <w:r w:rsidRPr="005D1F9A">
        <w:rPr>
          <w:szCs w:val="24"/>
          <w:lang w:val="en-US"/>
        </w:rPr>
        <w:t>namics parameters of sliding bearings with different models of suppleness.</w:t>
      </w:r>
    </w:p>
    <w:p w:rsidR="00F97BFE" w:rsidRPr="005D1F9A" w:rsidRDefault="00F97BFE" w:rsidP="005D1F9A">
      <w:pPr>
        <w:pStyle w:val="1"/>
        <w:jc w:val="both"/>
        <w:rPr>
          <w:b w:val="0"/>
          <w:lang w:val="en-US"/>
        </w:rPr>
      </w:pPr>
      <w:r w:rsidRPr="005D1F9A">
        <w:rPr>
          <w:lang w:val="en-US"/>
        </w:rPr>
        <w:t>Key words:</w:t>
      </w:r>
      <w:r w:rsidRPr="005D1F9A">
        <w:rPr>
          <w:b w:val="0"/>
          <w:lang w:val="en-US"/>
        </w:rPr>
        <w:t xml:space="preserve"> slider bearing, hydrodynamic parameters, finite element method, radial surface su</w:t>
      </w:r>
      <w:r w:rsidRPr="005D1F9A">
        <w:rPr>
          <w:b w:val="0"/>
          <w:lang w:val="en-US"/>
        </w:rPr>
        <w:t>p</w:t>
      </w:r>
      <w:r w:rsidRPr="005D1F9A">
        <w:rPr>
          <w:b w:val="0"/>
          <w:lang w:val="en-US"/>
        </w:rPr>
        <w:t>pleness, Winkler’s foundation hypothesis.</w:t>
      </w:r>
    </w:p>
    <w:p w:rsidR="00F97BFE" w:rsidRPr="005D1F9A" w:rsidRDefault="00F97BFE" w:rsidP="005D1F9A">
      <w:pPr>
        <w:pStyle w:val="aa"/>
        <w:shd w:val="clear" w:color="auto" w:fill="FFFFFF"/>
        <w:spacing w:after="0" w:line="240" w:lineRule="auto"/>
        <w:ind w:left="0"/>
        <w:jc w:val="both"/>
        <w:rPr>
          <w:rFonts w:ascii="Times New Roman" w:hAnsi="Times New Roman"/>
          <w:color w:val="000000"/>
          <w:sz w:val="24"/>
          <w:szCs w:val="24"/>
          <w:lang w:val="en-US"/>
        </w:rPr>
      </w:pPr>
      <w:r w:rsidRPr="005D1F9A">
        <w:rPr>
          <w:rFonts w:ascii="Times New Roman" w:hAnsi="Times New Roman"/>
          <w:b/>
          <w:color w:val="000000"/>
          <w:sz w:val="24"/>
          <w:szCs w:val="24"/>
          <w:lang w:val="en-US"/>
        </w:rPr>
        <w:t>Sakalo V.I., Evtukh E.S., Agapov D.G. identification of parameters of antihunting in sy</w:t>
      </w:r>
      <w:r w:rsidRPr="005D1F9A">
        <w:rPr>
          <w:rFonts w:ascii="Times New Roman" w:hAnsi="Times New Roman"/>
          <w:b/>
          <w:color w:val="000000"/>
          <w:sz w:val="24"/>
          <w:szCs w:val="24"/>
          <w:lang w:val="en-US"/>
        </w:rPr>
        <w:t>s</w:t>
      </w:r>
      <w:r w:rsidRPr="005D1F9A">
        <w:rPr>
          <w:rFonts w:ascii="Times New Roman" w:hAnsi="Times New Roman"/>
          <w:b/>
          <w:color w:val="000000"/>
          <w:sz w:val="24"/>
          <w:szCs w:val="24"/>
          <w:lang w:val="en-US"/>
        </w:rPr>
        <w:t>tem «wheel-railway track».</w:t>
      </w:r>
      <w:r w:rsidRPr="005D1F9A">
        <w:rPr>
          <w:rFonts w:ascii="Times New Roman" w:hAnsi="Times New Roman"/>
          <w:color w:val="000000"/>
          <w:sz w:val="24"/>
          <w:szCs w:val="24"/>
          <w:lang w:val="en-US"/>
        </w:rPr>
        <w:t xml:space="preserve"> The laboratory facility for investigation of oscillation in the system “wheel-railway track” is worked out. Stiffness of ballast bed and extinction coefficient of oscill</w:t>
      </w:r>
      <w:r w:rsidRPr="005D1F9A">
        <w:rPr>
          <w:rFonts w:ascii="Times New Roman" w:hAnsi="Times New Roman"/>
          <w:color w:val="000000"/>
          <w:sz w:val="24"/>
          <w:szCs w:val="24"/>
          <w:lang w:val="en-US"/>
        </w:rPr>
        <w:t>a</w:t>
      </w:r>
      <w:r w:rsidRPr="005D1F9A">
        <w:rPr>
          <w:rFonts w:ascii="Times New Roman" w:hAnsi="Times New Roman"/>
          <w:color w:val="000000"/>
          <w:sz w:val="24"/>
          <w:szCs w:val="24"/>
          <w:lang w:val="en-US"/>
        </w:rPr>
        <w:t>tion is determined using it. Identification of the extinction coefficient of oscillation is carried out by means of comparison of oscillation oscillogram obtained by experimental way and using computer model of facility.</w:t>
      </w:r>
    </w:p>
    <w:p w:rsidR="00F97BFE" w:rsidRPr="005D1F9A" w:rsidRDefault="00F97BFE" w:rsidP="005D1F9A">
      <w:pPr>
        <w:pStyle w:val="aa"/>
        <w:shd w:val="clear" w:color="auto" w:fill="FFFFFF"/>
        <w:spacing w:after="0" w:line="240" w:lineRule="auto"/>
        <w:ind w:left="0"/>
        <w:jc w:val="both"/>
        <w:rPr>
          <w:rFonts w:ascii="Times New Roman" w:hAnsi="Times New Roman"/>
          <w:color w:val="000000"/>
          <w:sz w:val="24"/>
          <w:szCs w:val="24"/>
          <w:lang w:val="en-US"/>
        </w:rPr>
      </w:pPr>
      <w:r w:rsidRPr="005D1F9A">
        <w:rPr>
          <w:rFonts w:ascii="Times New Roman" w:hAnsi="Times New Roman"/>
          <w:b/>
          <w:color w:val="000000"/>
          <w:sz w:val="24"/>
          <w:szCs w:val="24"/>
          <w:lang w:val="en-US"/>
        </w:rPr>
        <w:t>Key words:</w:t>
      </w:r>
      <w:r w:rsidRPr="005D1F9A">
        <w:rPr>
          <w:rFonts w:ascii="Times New Roman" w:hAnsi="Times New Roman"/>
          <w:color w:val="000000"/>
          <w:sz w:val="24"/>
          <w:szCs w:val="24"/>
          <w:lang w:val="en-US"/>
        </w:rPr>
        <w:t xml:space="preserve"> ballast bed, elastic-dissipative characteristic, stiffness, extinction coefficient of o</w:t>
      </w:r>
      <w:r w:rsidRPr="005D1F9A">
        <w:rPr>
          <w:rFonts w:ascii="Times New Roman" w:hAnsi="Times New Roman"/>
          <w:color w:val="000000"/>
          <w:sz w:val="24"/>
          <w:szCs w:val="24"/>
          <w:lang w:val="en-US"/>
        </w:rPr>
        <w:t>s</w:t>
      </w:r>
      <w:r w:rsidRPr="005D1F9A">
        <w:rPr>
          <w:rFonts w:ascii="Times New Roman" w:hAnsi="Times New Roman"/>
          <w:color w:val="000000"/>
          <w:sz w:val="24"/>
          <w:szCs w:val="24"/>
          <w:lang w:val="en-US"/>
        </w:rPr>
        <w:t>cillation, computer model, identification of parameter.</w:t>
      </w:r>
    </w:p>
    <w:p w:rsidR="00B60A4C" w:rsidRPr="005D1F9A" w:rsidRDefault="00B60A4C" w:rsidP="005D1F9A">
      <w:pPr>
        <w:ind w:firstLine="0"/>
        <w:rPr>
          <w:rFonts w:ascii="Times New Roman" w:hAnsi="Times New Roman"/>
          <w:sz w:val="24"/>
          <w:szCs w:val="24"/>
          <w:lang w:val="en-US"/>
        </w:rPr>
      </w:pPr>
      <w:r w:rsidRPr="005D1F9A">
        <w:rPr>
          <w:rFonts w:ascii="Times New Roman" w:hAnsi="Times New Roman"/>
          <w:b/>
          <w:sz w:val="24"/>
          <w:szCs w:val="24"/>
          <w:lang w:val="en-US"/>
        </w:rPr>
        <w:t>Sakalo A.V., Sakalo V.I., Tomashevsky S.B. Influence of temperature stresses on contact fatigue damage accumulation in locomotive wheel.</w:t>
      </w:r>
      <w:r w:rsidRPr="005D1F9A">
        <w:rPr>
          <w:rFonts w:ascii="Times New Roman" w:hAnsi="Times New Roman"/>
          <w:sz w:val="24"/>
          <w:szCs w:val="24"/>
          <w:lang w:val="en-US"/>
        </w:rPr>
        <w:t xml:space="preserve"> The methodology of accounting of infl</w:t>
      </w:r>
      <w:r w:rsidRPr="005D1F9A">
        <w:rPr>
          <w:rFonts w:ascii="Times New Roman" w:hAnsi="Times New Roman"/>
          <w:sz w:val="24"/>
          <w:szCs w:val="24"/>
          <w:lang w:val="en-US"/>
        </w:rPr>
        <w:t>u</w:t>
      </w:r>
      <w:r w:rsidRPr="005D1F9A">
        <w:rPr>
          <w:rFonts w:ascii="Times New Roman" w:hAnsi="Times New Roman"/>
          <w:sz w:val="24"/>
          <w:szCs w:val="24"/>
          <w:lang w:val="en-US"/>
        </w:rPr>
        <w:t>ence of temperature stresses appearing in railway vehicle wheels in the time of shoe braking on contact fatigue damage accumulation is developed. The methodology is carried out programma</w:t>
      </w:r>
      <w:r w:rsidRPr="005D1F9A">
        <w:rPr>
          <w:rFonts w:ascii="Times New Roman" w:hAnsi="Times New Roman"/>
          <w:sz w:val="24"/>
          <w:szCs w:val="24"/>
          <w:lang w:val="en-US"/>
        </w:rPr>
        <w:t>t</w:t>
      </w:r>
      <w:r w:rsidRPr="005D1F9A">
        <w:rPr>
          <w:rFonts w:ascii="Times New Roman" w:hAnsi="Times New Roman"/>
          <w:sz w:val="24"/>
          <w:szCs w:val="24"/>
          <w:lang w:val="en-US"/>
        </w:rPr>
        <w:t>ically in module Rolling Contact Fatigue of calculation complex “Universal Mechanism”. Appl</w:t>
      </w:r>
      <w:r w:rsidRPr="005D1F9A">
        <w:rPr>
          <w:rFonts w:ascii="Times New Roman" w:hAnsi="Times New Roman"/>
          <w:sz w:val="24"/>
          <w:szCs w:val="24"/>
          <w:lang w:val="en-US"/>
        </w:rPr>
        <w:t>i</w:t>
      </w:r>
      <w:r w:rsidRPr="005D1F9A">
        <w:rPr>
          <w:rFonts w:ascii="Times New Roman" w:hAnsi="Times New Roman"/>
          <w:sz w:val="24"/>
          <w:szCs w:val="24"/>
          <w:lang w:val="en-US"/>
        </w:rPr>
        <w:t>cation of the methodology is shown on calculation of damage in electric locomotive wheel.</w:t>
      </w:r>
    </w:p>
    <w:p w:rsidR="00B60A4C" w:rsidRPr="005D1F9A" w:rsidRDefault="00B60A4C" w:rsidP="005D1F9A">
      <w:pPr>
        <w:ind w:firstLine="0"/>
        <w:rPr>
          <w:rFonts w:ascii="Times New Roman" w:hAnsi="Times New Roman"/>
          <w:sz w:val="24"/>
          <w:szCs w:val="24"/>
          <w:lang w:val="en-US"/>
        </w:rPr>
      </w:pPr>
      <w:r w:rsidRPr="005D1F9A">
        <w:rPr>
          <w:rFonts w:ascii="Times New Roman" w:hAnsi="Times New Roman"/>
          <w:b/>
          <w:sz w:val="24"/>
          <w:szCs w:val="24"/>
          <w:lang w:val="en-US"/>
        </w:rPr>
        <w:t>Key words:</w:t>
      </w:r>
      <w:r w:rsidRPr="005D1F9A">
        <w:rPr>
          <w:rFonts w:ascii="Times New Roman" w:hAnsi="Times New Roman"/>
          <w:sz w:val="24"/>
          <w:szCs w:val="24"/>
          <w:lang w:val="en-US"/>
        </w:rPr>
        <w:t xml:space="preserve"> temperature field, temperature stresses, contact fatigue damage, accumulation of damage, shoe braking.</w:t>
      </w:r>
    </w:p>
    <w:p w:rsidR="00B60A4C" w:rsidRPr="005D1F9A" w:rsidRDefault="00B60A4C" w:rsidP="005D1F9A">
      <w:pPr>
        <w:ind w:firstLine="0"/>
        <w:rPr>
          <w:rFonts w:ascii="Times New Roman" w:hAnsi="Times New Roman"/>
          <w:sz w:val="24"/>
          <w:szCs w:val="24"/>
          <w:lang w:val="en-US"/>
        </w:rPr>
      </w:pPr>
      <w:r w:rsidRPr="005D1F9A">
        <w:rPr>
          <w:rFonts w:ascii="Times New Roman" w:hAnsi="Times New Roman"/>
          <w:b/>
          <w:sz w:val="24"/>
          <w:szCs w:val="24"/>
          <w:lang w:val="en-US"/>
        </w:rPr>
        <w:t>Strebkov A.S.,</w:t>
      </w:r>
      <w:r w:rsidRPr="005D1F9A">
        <w:rPr>
          <w:rFonts w:ascii="Times New Roman" w:hAnsi="Times New Roman"/>
          <w:b/>
          <w:color w:val="000000"/>
          <w:sz w:val="24"/>
          <w:szCs w:val="24"/>
          <w:lang w:val="en-US"/>
        </w:rPr>
        <w:t xml:space="preserve"> Zhavrotskiy S.V.</w:t>
      </w:r>
      <w:r w:rsidRPr="005D1F9A">
        <w:rPr>
          <w:rFonts w:ascii="Times New Roman" w:hAnsi="Times New Roman"/>
          <w:b/>
          <w:bCs/>
          <w:sz w:val="24"/>
          <w:szCs w:val="24"/>
          <w:lang w:val="en-US"/>
        </w:rPr>
        <w:t xml:space="preserve"> Assessment of electric energy production efficiency when using power potential of fuel gas.</w:t>
      </w:r>
      <w:r w:rsidRPr="005D1F9A">
        <w:rPr>
          <w:rFonts w:ascii="Times New Roman" w:hAnsi="Times New Roman"/>
          <w:sz w:val="24"/>
          <w:szCs w:val="24"/>
          <w:lang w:val="en-US"/>
        </w:rPr>
        <w:t xml:space="preserve"> Thermodynamic aspects of using of gas steam power pote</w:t>
      </w:r>
      <w:r w:rsidRPr="005D1F9A">
        <w:rPr>
          <w:rFonts w:ascii="Times New Roman" w:hAnsi="Times New Roman"/>
          <w:sz w:val="24"/>
          <w:szCs w:val="24"/>
          <w:lang w:val="en-US"/>
        </w:rPr>
        <w:t>n</w:t>
      </w:r>
      <w:r w:rsidRPr="005D1F9A">
        <w:rPr>
          <w:rFonts w:ascii="Times New Roman" w:hAnsi="Times New Roman"/>
          <w:sz w:val="24"/>
          <w:szCs w:val="24"/>
          <w:lang w:val="en-US"/>
        </w:rPr>
        <w:t>tial are considered on various modes of gas consumption. It is established that energy efficiency of electricity generation is comparable to indicators of thermal plants turbine units when repla</w:t>
      </w:r>
      <w:r w:rsidRPr="005D1F9A">
        <w:rPr>
          <w:rFonts w:ascii="Times New Roman" w:hAnsi="Times New Roman"/>
          <w:sz w:val="24"/>
          <w:szCs w:val="24"/>
          <w:lang w:val="en-US"/>
        </w:rPr>
        <w:t>c</w:t>
      </w:r>
      <w:r w:rsidRPr="005D1F9A">
        <w:rPr>
          <w:rFonts w:ascii="Times New Roman" w:hAnsi="Times New Roman"/>
          <w:sz w:val="24"/>
          <w:szCs w:val="24"/>
          <w:lang w:val="en-US"/>
        </w:rPr>
        <w:t>ing throttle regulators with utilization turboexpander units. It is shown when seasonal change of gas consumption takes place work indicators of utilization turboexpander unit in many ways d</w:t>
      </w:r>
      <w:r w:rsidRPr="005D1F9A">
        <w:rPr>
          <w:rFonts w:ascii="Times New Roman" w:hAnsi="Times New Roman"/>
          <w:sz w:val="24"/>
          <w:szCs w:val="24"/>
          <w:lang w:val="en-US"/>
        </w:rPr>
        <w:t>e</w:t>
      </w:r>
      <w:r w:rsidRPr="005D1F9A">
        <w:rPr>
          <w:rFonts w:ascii="Times New Roman" w:hAnsi="Times New Roman"/>
          <w:sz w:val="24"/>
          <w:szCs w:val="24"/>
          <w:lang w:val="en-US"/>
        </w:rPr>
        <w:t>pend on an optimum choice of its nominal parameters.</w:t>
      </w:r>
    </w:p>
    <w:p w:rsidR="00B60A4C" w:rsidRDefault="00B60A4C" w:rsidP="005D1F9A">
      <w:pPr>
        <w:shd w:val="clear" w:color="auto" w:fill="FFFFFF"/>
        <w:ind w:firstLine="0"/>
        <w:rPr>
          <w:rFonts w:ascii="Times New Roman" w:hAnsi="Times New Roman"/>
          <w:color w:val="000000"/>
          <w:sz w:val="24"/>
          <w:szCs w:val="24"/>
        </w:rPr>
      </w:pPr>
      <w:r w:rsidRPr="005D1F9A">
        <w:rPr>
          <w:rFonts w:ascii="Times New Roman" w:hAnsi="Times New Roman"/>
          <w:b/>
          <w:color w:val="000000"/>
          <w:sz w:val="24"/>
          <w:szCs w:val="24"/>
          <w:lang w:val="en-US"/>
        </w:rPr>
        <w:t>Key words:</w:t>
      </w:r>
      <w:r w:rsidRPr="005D1F9A">
        <w:rPr>
          <w:rFonts w:ascii="Times New Roman" w:hAnsi="Times New Roman"/>
          <w:color w:val="000000"/>
          <w:sz w:val="24"/>
          <w:szCs w:val="24"/>
          <w:lang w:val="en-US"/>
        </w:rPr>
        <w:t xml:space="preserve"> energy efficiency, fuel gas, </w:t>
      </w:r>
      <w:r w:rsidRPr="005D1F9A">
        <w:rPr>
          <w:rFonts w:ascii="Times New Roman" w:hAnsi="Times New Roman"/>
          <w:sz w:val="24"/>
          <w:szCs w:val="24"/>
          <w:lang w:val="en-US"/>
        </w:rPr>
        <w:t>utilization turboexpander unit, variable operating mode, difference of pressures, Joule-Thomson effect, specific warmth expense, electricity generation</w:t>
      </w:r>
      <w:r w:rsidRPr="005D1F9A">
        <w:rPr>
          <w:rFonts w:ascii="Times New Roman" w:hAnsi="Times New Roman"/>
          <w:color w:val="000000"/>
          <w:sz w:val="24"/>
          <w:szCs w:val="24"/>
          <w:lang w:val="en-US"/>
        </w:rPr>
        <w:t>.</w:t>
      </w:r>
    </w:p>
    <w:p w:rsidR="006B503A" w:rsidRPr="005D1F9A" w:rsidRDefault="006B503A" w:rsidP="006B503A">
      <w:pPr>
        <w:pageBreakBefore/>
        <w:widowControl w:val="0"/>
        <w:ind w:firstLine="0"/>
        <w:rPr>
          <w:rFonts w:ascii="Times New Roman" w:hAnsi="Times New Roman"/>
          <w:sz w:val="24"/>
          <w:szCs w:val="24"/>
          <w:lang w:val="en-US"/>
        </w:rPr>
      </w:pPr>
      <w:r w:rsidRPr="005D1F9A">
        <w:rPr>
          <w:rFonts w:ascii="Times New Roman" w:hAnsi="Times New Roman"/>
          <w:b/>
          <w:sz w:val="24"/>
          <w:szCs w:val="24"/>
          <w:lang w:val="en-US"/>
        </w:rPr>
        <w:lastRenderedPageBreak/>
        <w:t>Tikhomirov V.P., Gorlenko O.A., Izmerov M.A., Prokofev A.N. Mechanics of contact int</w:t>
      </w:r>
      <w:r w:rsidRPr="005D1F9A">
        <w:rPr>
          <w:rFonts w:ascii="Times New Roman" w:hAnsi="Times New Roman"/>
          <w:b/>
          <w:sz w:val="24"/>
          <w:szCs w:val="24"/>
          <w:lang w:val="en-US"/>
        </w:rPr>
        <w:t>e</w:t>
      </w:r>
      <w:r w:rsidRPr="005D1F9A">
        <w:rPr>
          <w:rFonts w:ascii="Times New Roman" w:hAnsi="Times New Roman"/>
          <w:b/>
          <w:sz w:val="24"/>
          <w:szCs w:val="24"/>
          <w:lang w:val="en-US"/>
        </w:rPr>
        <w:t xml:space="preserve">raction of the flat wavy surfaces. </w:t>
      </w:r>
      <w:r w:rsidRPr="005D1F9A">
        <w:rPr>
          <w:rFonts w:ascii="Times New Roman" w:hAnsi="Times New Roman"/>
          <w:sz w:val="24"/>
          <w:szCs w:val="24"/>
          <w:lang w:val="en-US"/>
        </w:rPr>
        <w:t>To ensure the quality of the unmoved of disconnection m</w:t>
      </w:r>
      <w:r w:rsidRPr="005D1F9A">
        <w:rPr>
          <w:rFonts w:ascii="Times New Roman" w:hAnsi="Times New Roman"/>
          <w:sz w:val="24"/>
          <w:szCs w:val="24"/>
          <w:lang w:val="en-US"/>
        </w:rPr>
        <w:t>e</w:t>
      </w:r>
      <w:r w:rsidRPr="005D1F9A">
        <w:rPr>
          <w:rFonts w:ascii="Times New Roman" w:hAnsi="Times New Roman"/>
          <w:sz w:val="24"/>
          <w:szCs w:val="24"/>
          <w:lang w:val="en-US"/>
        </w:rPr>
        <w:t>chanical seal has developed a model of leak-proofness, which includes the modeling wavy su</w:t>
      </w:r>
      <w:r w:rsidRPr="005D1F9A">
        <w:rPr>
          <w:rFonts w:ascii="Times New Roman" w:hAnsi="Times New Roman"/>
          <w:sz w:val="24"/>
          <w:szCs w:val="24"/>
          <w:lang w:val="en-US"/>
        </w:rPr>
        <w:t>r</w:t>
      </w:r>
      <w:r w:rsidRPr="005D1F9A">
        <w:rPr>
          <w:rFonts w:ascii="Times New Roman" w:hAnsi="Times New Roman"/>
          <w:sz w:val="24"/>
          <w:szCs w:val="24"/>
          <w:lang w:val="en-US"/>
        </w:rPr>
        <w:t>faces, estimation of parameters of contact and determination of percolation of the sealed env</w:t>
      </w:r>
      <w:r w:rsidRPr="005D1F9A">
        <w:rPr>
          <w:rFonts w:ascii="Times New Roman" w:hAnsi="Times New Roman"/>
          <w:sz w:val="24"/>
          <w:szCs w:val="24"/>
          <w:lang w:val="en-US"/>
        </w:rPr>
        <w:t>i</w:t>
      </w:r>
      <w:r w:rsidRPr="005D1F9A">
        <w:rPr>
          <w:rFonts w:ascii="Times New Roman" w:hAnsi="Times New Roman"/>
          <w:sz w:val="24"/>
          <w:szCs w:val="24"/>
          <w:lang w:val="en-US"/>
        </w:rPr>
        <w:t>ronment through the gap.</w:t>
      </w:r>
    </w:p>
    <w:p w:rsidR="006B503A" w:rsidRPr="005D1F9A" w:rsidRDefault="006B503A" w:rsidP="006B503A">
      <w:pPr>
        <w:widowControl w:val="0"/>
        <w:ind w:firstLine="0"/>
        <w:rPr>
          <w:rFonts w:ascii="Times New Roman" w:hAnsi="Times New Roman"/>
          <w:sz w:val="24"/>
          <w:szCs w:val="24"/>
          <w:lang w:val="en-US"/>
        </w:rPr>
      </w:pPr>
      <w:r w:rsidRPr="005D1F9A">
        <w:rPr>
          <w:rFonts w:ascii="Times New Roman" w:hAnsi="Times New Roman"/>
          <w:b/>
          <w:sz w:val="24"/>
          <w:szCs w:val="24"/>
          <w:lang w:val="en-US"/>
        </w:rPr>
        <w:t>Key words:</w:t>
      </w:r>
      <w:r w:rsidRPr="005D1F9A">
        <w:rPr>
          <w:rFonts w:ascii="Times New Roman" w:hAnsi="Times New Roman"/>
          <w:sz w:val="24"/>
          <w:szCs w:val="24"/>
          <w:lang w:val="en-US"/>
        </w:rPr>
        <w:t xml:space="preserve"> tightness, sinuosity, leak, consolidation, mechanics of contact interaction.</w:t>
      </w:r>
    </w:p>
    <w:p w:rsidR="009816AC" w:rsidRPr="005D1F9A" w:rsidRDefault="009816AC" w:rsidP="005D1F9A">
      <w:pPr>
        <w:autoSpaceDE w:val="0"/>
        <w:autoSpaceDN w:val="0"/>
        <w:adjustRightInd w:val="0"/>
        <w:ind w:firstLine="0"/>
        <w:rPr>
          <w:rFonts w:ascii="Times New Roman" w:hAnsi="Times New Roman"/>
          <w:color w:val="000000"/>
          <w:sz w:val="24"/>
          <w:szCs w:val="24"/>
          <w:lang w:val="en-US"/>
        </w:rPr>
      </w:pPr>
      <w:r w:rsidRPr="005D1F9A">
        <w:rPr>
          <w:rFonts w:ascii="Times New Roman" w:hAnsi="Times New Roman"/>
          <w:b/>
          <w:color w:val="000000"/>
          <w:sz w:val="24"/>
          <w:szCs w:val="24"/>
          <w:lang w:val="en-US"/>
        </w:rPr>
        <w:t>Totay A.V., Gorlenko O.A., Fedorov V.P., Prokofev A.N. Nitrogen microalloying of co</w:t>
      </w:r>
      <w:r w:rsidRPr="005D1F9A">
        <w:rPr>
          <w:rFonts w:ascii="Times New Roman" w:hAnsi="Times New Roman"/>
          <w:b/>
          <w:color w:val="000000"/>
          <w:sz w:val="24"/>
          <w:szCs w:val="24"/>
          <w:lang w:val="en-US"/>
        </w:rPr>
        <w:t>n</w:t>
      </w:r>
      <w:r w:rsidRPr="005D1F9A">
        <w:rPr>
          <w:rFonts w:ascii="Times New Roman" w:hAnsi="Times New Roman"/>
          <w:b/>
          <w:color w:val="000000"/>
          <w:sz w:val="24"/>
          <w:szCs w:val="24"/>
          <w:lang w:val="en-US"/>
        </w:rPr>
        <w:t xml:space="preserve">structional materials surfaces at finishing techniques with cbn (cubic boron nitride) tools. </w:t>
      </w:r>
      <w:r w:rsidRPr="005D1F9A">
        <w:rPr>
          <w:rFonts w:ascii="Times New Roman" w:hAnsi="Times New Roman"/>
          <w:color w:val="000000"/>
          <w:sz w:val="24"/>
          <w:szCs w:val="24"/>
          <w:lang w:val="en-US"/>
        </w:rPr>
        <w:t>Theoretical and experimental researches of mass transfer phenomenon when processing steel and cast-iron with cutters of composite 10 have been conducted. Nitrogen saturation effect of a su</w:t>
      </w:r>
      <w:r w:rsidRPr="005D1F9A">
        <w:rPr>
          <w:rFonts w:ascii="Times New Roman" w:hAnsi="Times New Roman"/>
          <w:color w:val="000000"/>
          <w:sz w:val="24"/>
          <w:szCs w:val="24"/>
          <w:lang w:val="en-US"/>
        </w:rPr>
        <w:t>r</w:t>
      </w:r>
      <w:r w:rsidRPr="005D1F9A">
        <w:rPr>
          <w:rFonts w:ascii="Times New Roman" w:hAnsi="Times New Roman"/>
          <w:color w:val="000000"/>
          <w:sz w:val="24"/>
          <w:szCs w:val="24"/>
          <w:lang w:val="en-US"/>
        </w:rPr>
        <w:t>face layer has been established, that expands opportunities of process management of precision friction couples early-failure period.</w:t>
      </w:r>
    </w:p>
    <w:p w:rsidR="009816AC" w:rsidRPr="005D1F9A" w:rsidRDefault="009816AC" w:rsidP="005D1F9A">
      <w:pPr>
        <w:autoSpaceDE w:val="0"/>
        <w:autoSpaceDN w:val="0"/>
        <w:adjustRightInd w:val="0"/>
        <w:ind w:firstLine="0"/>
        <w:rPr>
          <w:rFonts w:ascii="Times New Roman" w:hAnsi="Times New Roman"/>
          <w:color w:val="000000"/>
          <w:sz w:val="24"/>
          <w:szCs w:val="24"/>
          <w:lang w:val="en-US"/>
        </w:rPr>
      </w:pPr>
      <w:r w:rsidRPr="005D1F9A">
        <w:rPr>
          <w:rFonts w:ascii="Times New Roman" w:hAnsi="Times New Roman"/>
          <w:b/>
          <w:color w:val="000000"/>
          <w:sz w:val="24"/>
          <w:szCs w:val="24"/>
          <w:lang w:val="en-US"/>
        </w:rPr>
        <w:t>Key words:</w:t>
      </w:r>
      <w:r w:rsidRPr="005D1F9A">
        <w:rPr>
          <w:rFonts w:ascii="Times New Roman" w:hAnsi="Times New Roman"/>
          <w:color w:val="000000"/>
          <w:sz w:val="24"/>
          <w:szCs w:val="24"/>
          <w:lang w:val="en-US"/>
        </w:rPr>
        <w:t xml:space="preserve"> Auger spectroscopy, chemical diffusion, compositional superhard materials, surface substructure.</w:t>
      </w:r>
    </w:p>
    <w:p w:rsidR="009816AC" w:rsidRPr="005D1F9A" w:rsidRDefault="009816AC" w:rsidP="005D1F9A">
      <w:pPr>
        <w:ind w:firstLine="0"/>
        <w:rPr>
          <w:rFonts w:ascii="Times New Roman" w:hAnsi="Times New Roman"/>
          <w:sz w:val="24"/>
          <w:szCs w:val="24"/>
          <w:lang w:val="en-US"/>
        </w:rPr>
      </w:pPr>
      <w:r w:rsidRPr="005D1F9A">
        <w:rPr>
          <w:rFonts w:ascii="Times New Roman" w:hAnsi="Times New Roman"/>
          <w:b/>
          <w:sz w:val="24"/>
          <w:szCs w:val="24"/>
          <w:lang w:val="en-US"/>
        </w:rPr>
        <w:t>Fedonin O.N., Steposhina S.V., Prokofev A.N. Assess the range of applicability of the exis</w:t>
      </w:r>
      <w:r w:rsidRPr="005D1F9A">
        <w:rPr>
          <w:rFonts w:ascii="Times New Roman" w:hAnsi="Times New Roman"/>
          <w:b/>
          <w:sz w:val="24"/>
          <w:szCs w:val="24"/>
          <w:lang w:val="en-US"/>
        </w:rPr>
        <w:t>t</w:t>
      </w:r>
      <w:r w:rsidRPr="005D1F9A">
        <w:rPr>
          <w:rFonts w:ascii="Times New Roman" w:hAnsi="Times New Roman"/>
          <w:b/>
          <w:sz w:val="24"/>
          <w:szCs w:val="24"/>
          <w:lang w:val="en-US"/>
        </w:rPr>
        <w:t>ing dependence for calculating power provided finishing, finishing strengthening and ha</w:t>
      </w:r>
      <w:r w:rsidRPr="005D1F9A">
        <w:rPr>
          <w:rFonts w:ascii="Times New Roman" w:hAnsi="Times New Roman"/>
          <w:b/>
          <w:sz w:val="24"/>
          <w:szCs w:val="24"/>
          <w:lang w:val="en-US"/>
        </w:rPr>
        <w:t>r</w:t>
      </w:r>
      <w:r w:rsidRPr="005D1F9A">
        <w:rPr>
          <w:rFonts w:ascii="Times New Roman" w:hAnsi="Times New Roman"/>
          <w:b/>
          <w:sz w:val="24"/>
          <w:szCs w:val="24"/>
          <w:lang w:val="en-US"/>
        </w:rPr>
        <w:t>dening</w:t>
      </w:r>
      <w:r w:rsidRPr="005D1F9A">
        <w:rPr>
          <w:rFonts w:ascii="Times New Roman" w:hAnsi="Times New Roman"/>
          <w:b/>
          <w:caps/>
          <w:sz w:val="24"/>
          <w:szCs w:val="24"/>
          <w:lang w:val="en-US"/>
        </w:rPr>
        <w:t xml:space="preserve"> </w:t>
      </w:r>
      <w:hyperlink r:id="rId6" w:history="1"/>
      <w:r w:rsidRPr="005D1F9A">
        <w:rPr>
          <w:rFonts w:ascii="Times New Roman" w:hAnsi="Times New Roman"/>
          <w:b/>
          <w:sz w:val="24"/>
          <w:szCs w:val="24"/>
          <w:lang w:val="en-US"/>
        </w:rPr>
        <w:t xml:space="preserve"> of SPD.</w:t>
      </w:r>
      <w:r w:rsidRPr="005D1F9A">
        <w:rPr>
          <w:rFonts w:ascii="Times New Roman" w:hAnsi="Times New Roman"/>
          <w:sz w:val="24"/>
          <w:szCs w:val="24"/>
          <w:lang w:val="en-US"/>
        </w:rPr>
        <w:t xml:space="preserve"> The experimental verification of the applicability of existing ranges to calculate the dependence of force, providing the finishing, finishing and reinforcing and strengthening processing surface plastic deformation.</w:t>
      </w:r>
    </w:p>
    <w:p w:rsidR="009816AC" w:rsidRPr="005D1F9A" w:rsidRDefault="009816AC" w:rsidP="005D1F9A">
      <w:pPr>
        <w:ind w:firstLine="0"/>
        <w:rPr>
          <w:rFonts w:ascii="Times New Roman" w:hAnsi="Times New Roman"/>
          <w:sz w:val="24"/>
          <w:szCs w:val="24"/>
          <w:lang w:val="en-US"/>
        </w:rPr>
      </w:pPr>
      <w:r w:rsidRPr="005D1F9A">
        <w:rPr>
          <w:rFonts w:ascii="Times New Roman" w:hAnsi="Times New Roman"/>
          <w:b/>
          <w:sz w:val="24"/>
          <w:szCs w:val="24"/>
          <w:lang w:val="en-US"/>
        </w:rPr>
        <w:t>Key words:</w:t>
      </w:r>
      <w:r w:rsidRPr="005D1F9A">
        <w:rPr>
          <w:rFonts w:ascii="Times New Roman" w:hAnsi="Times New Roman"/>
          <w:sz w:val="24"/>
          <w:szCs w:val="24"/>
          <w:lang w:val="en-US"/>
        </w:rPr>
        <w:t xml:space="preserve"> surface plastic deformation (SPD), finishing, finishing strengthening and hardening machining </w:t>
      </w:r>
      <w:hyperlink r:id="rId7" w:history="1">
        <w:r w:rsidRPr="005D1F9A">
          <w:rPr>
            <w:rStyle w:val="ab"/>
            <w:rFonts w:ascii="Times New Roman" w:hAnsi="Times New Roman"/>
            <w:sz w:val="24"/>
            <w:szCs w:val="24"/>
            <w:lang w:val="en-US"/>
          </w:rPr>
          <w:t>conditions</w:t>
        </w:r>
      </w:hyperlink>
      <w:r w:rsidRPr="005D1F9A">
        <w:rPr>
          <w:rFonts w:ascii="Times New Roman" w:hAnsi="Times New Roman"/>
          <w:sz w:val="24"/>
          <w:szCs w:val="24"/>
          <w:lang w:val="en-US"/>
        </w:rPr>
        <w:t>.</w:t>
      </w:r>
    </w:p>
    <w:p w:rsidR="008E204F" w:rsidRPr="005D1F9A" w:rsidRDefault="008E204F" w:rsidP="005D1F9A">
      <w:pPr>
        <w:ind w:firstLine="0"/>
        <w:rPr>
          <w:rFonts w:ascii="Times New Roman" w:hAnsi="Times New Roman"/>
          <w:sz w:val="24"/>
          <w:szCs w:val="24"/>
          <w:lang w:val="en-US"/>
        </w:rPr>
      </w:pPr>
      <w:r w:rsidRPr="005D1F9A">
        <w:rPr>
          <w:rFonts w:ascii="Times New Roman" w:hAnsi="Times New Roman"/>
          <w:b/>
          <w:sz w:val="24"/>
          <w:szCs w:val="24"/>
          <w:lang w:val="en-US"/>
        </w:rPr>
        <w:t>Gulakov V.K., Matyushin V.N.</w:t>
      </w:r>
      <w:r w:rsidRPr="005D1F9A">
        <w:rPr>
          <w:rFonts w:ascii="Times New Roman" w:hAnsi="Times New Roman"/>
          <w:sz w:val="24"/>
          <w:szCs w:val="24"/>
          <w:lang w:val="en-US"/>
        </w:rPr>
        <w:t xml:space="preserve"> </w:t>
      </w:r>
      <w:r w:rsidRPr="005D1F9A">
        <w:rPr>
          <w:rFonts w:ascii="Times New Roman" w:hAnsi="Times New Roman"/>
          <w:b/>
          <w:sz w:val="24"/>
          <w:szCs w:val="24"/>
          <w:lang w:val="en-US"/>
        </w:rPr>
        <w:t>The evaluation of effectiveness of performing the appro</w:t>
      </w:r>
      <w:r w:rsidRPr="005D1F9A">
        <w:rPr>
          <w:rFonts w:ascii="Times New Roman" w:hAnsi="Times New Roman"/>
          <w:b/>
          <w:sz w:val="24"/>
          <w:szCs w:val="24"/>
          <w:lang w:val="en-US"/>
        </w:rPr>
        <w:t>x</w:t>
      </w:r>
      <w:r w:rsidRPr="005D1F9A">
        <w:rPr>
          <w:rFonts w:ascii="Times New Roman" w:hAnsi="Times New Roman"/>
          <w:b/>
          <w:sz w:val="24"/>
          <w:szCs w:val="24"/>
          <w:lang w:val="en-US"/>
        </w:rPr>
        <w:t xml:space="preserve">imate search using metric trees based on generalized hyperplane decomposition. </w:t>
      </w:r>
      <w:r w:rsidRPr="005D1F9A">
        <w:rPr>
          <w:rFonts w:ascii="Times New Roman" w:hAnsi="Times New Roman"/>
          <w:sz w:val="24"/>
          <w:szCs w:val="24"/>
          <w:lang w:val="en-US"/>
        </w:rPr>
        <w:t>This article describes three data structures based on generalized hyperplane decomposition — GH-based tree, GNAT, and mm-GNAT. Their theoretical description is followed by the experimental co</w:t>
      </w:r>
      <w:r w:rsidRPr="005D1F9A">
        <w:rPr>
          <w:rFonts w:ascii="Times New Roman" w:hAnsi="Times New Roman"/>
          <w:sz w:val="24"/>
          <w:szCs w:val="24"/>
          <w:lang w:val="en-US"/>
        </w:rPr>
        <w:t>m</w:t>
      </w:r>
      <w:r w:rsidRPr="005D1F9A">
        <w:rPr>
          <w:rFonts w:ascii="Times New Roman" w:hAnsi="Times New Roman"/>
          <w:sz w:val="24"/>
          <w:szCs w:val="24"/>
          <w:lang w:val="en-US"/>
        </w:rPr>
        <w:t>parison the task of which is to determine the data structure which performs approximate search queries most effectively. The results of the experiment confirm the theoretical properties of the described data structures.</w:t>
      </w:r>
    </w:p>
    <w:p w:rsidR="008E204F" w:rsidRPr="005D1F9A" w:rsidRDefault="008E204F" w:rsidP="005D1F9A">
      <w:pPr>
        <w:ind w:firstLine="0"/>
        <w:rPr>
          <w:rFonts w:ascii="Times New Roman" w:hAnsi="Times New Roman"/>
          <w:sz w:val="24"/>
          <w:szCs w:val="24"/>
          <w:lang w:val="en-US"/>
        </w:rPr>
      </w:pPr>
      <w:r w:rsidRPr="005D1F9A">
        <w:rPr>
          <w:rFonts w:ascii="Times New Roman" w:hAnsi="Times New Roman"/>
          <w:b/>
          <w:sz w:val="24"/>
          <w:szCs w:val="24"/>
          <w:lang w:val="en-US"/>
        </w:rPr>
        <w:t>Key words:</w:t>
      </w:r>
      <w:r w:rsidRPr="005D1F9A">
        <w:rPr>
          <w:rFonts w:ascii="Times New Roman" w:hAnsi="Times New Roman"/>
          <w:sz w:val="24"/>
          <w:szCs w:val="24"/>
          <w:lang w:val="en-US"/>
        </w:rPr>
        <w:t xml:space="preserve"> metric data structures, search methods, trees, high dimensions, algorithm effectiv</w:t>
      </w:r>
      <w:r w:rsidRPr="005D1F9A">
        <w:rPr>
          <w:rFonts w:ascii="Times New Roman" w:hAnsi="Times New Roman"/>
          <w:sz w:val="24"/>
          <w:szCs w:val="24"/>
          <w:lang w:val="en-US"/>
        </w:rPr>
        <w:t>e</w:t>
      </w:r>
      <w:r w:rsidRPr="005D1F9A">
        <w:rPr>
          <w:rFonts w:ascii="Times New Roman" w:hAnsi="Times New Roman"/>
          <w:sz w:val="24"/>
          <w:szCs w:val="24"/>
          <w:lang w:val="en-US"/>
        </w:rPr>
        <w:t>ness, approximate search, generalized hyperplane decomposition.</w:t>
      </w:r>
    </w:p>
    <w:p w:rsidR="008E204F" w:rsidRPr="005D1F9A" w:rsidRDefault="008E204F" w:rsidP="005D1F9A">
      <w:pPr>
        <w:ind w:firstLine="0"/>
        <w:rPr>
          <w:rFonts w:ascii="Times New Roman" w:hAnsi="Times New Roman"/>
          <w:sz w:val="24"/>
          <w:szCs w:val="24"/>
          <w:lang w:val="en-US"/>
        </w:rPr>
      </w:pPr>
      <w:r w:rsidRPr="005D1F9A">
        <w:rPr>
          <w:rFonts w:ascii="Times New Roman" w:hAnsi="Times New Roman"/>
          <w:b/>
          <w:sz w:val="24"/>
          <w:szCs w:val="24"/>
          <w:lang w:val="en-US"/>
        </w:rPr>
        <w:t>Konovalova G.I. Optimal mechanisms for operations management application of computer and information technology.  </w:t>
      </w:r>
      <w:r w:rsidRPr="005D1F9A">
        <w:rPr>
          <w:rFonts w:ascii="Times New Roman" w:hAnsi="Times New Roman"/>
          <w:sz w:val="24"/>
          <w:szCs w:val="24"/>
          <w:lang w:val="en-US"/>
        </w:rPr>
        <w:t>The optimal mechanism designed a decision support system at the operational level management engineering company that enables the optimization of the pr</w:t>
      </w:r>
      <w:r w:rsidRPr="005D1F9A">
        <w:rPr>
          <w:rFonts w:ascii="Times New Roman" w:hAnsi="Times New Roman"/>
          <w:sz w:val="24"/>
          <w:szCs w:val="24"/>
          <w:lang w:val="en-US"/>
        </w:rPr>
        <w:t>o</w:t>
      </w:r>
      <w:r w:rsidRPr="005D1F9A">
        <w:rPr>
          <w:rFonts w:ascii="Times New Roman" w:hAnsi="Times New Roman"/>
          <w:sz w:val="24"/>
          <w:szCs w:val="24"/>
          <w:lang w:val="en-US"/>
        </w:rPr>
        <w:t>posed method make the best management decisions in real-world factory. In the procedure of operations management integrated planning, accounting, control and analysis of production, as the human factor is taken into account . To implement this mechanism , in practice offered i</w:t>
      </w:r>
      <w:r w:rsidRPr="005D1F9A">
        <w:rPr>
          <w:rFonts w:ascii="Times New Roman" w:hAnsi="Times New Roman"/>
          <w:sz w:val="24"/>
          <w:szCs w:val="24"/>
          <w:lang w:val="en-US"/>
        </w:rPr>
        <w:t>n</w:t>
      </w:r>
      <w:r w:rsidRPr="005D1F9A">
        <w:rPr>
          <w:rFonts w:ascii="Times New Roman" w:hAnsi="Times New Roman"/>
          <w:sz w:val="24"/>
          <w:szCs w:val="24"/>
          <w:lang w:val="en-US"/>
        </w:rPr>
        <w:t>formation model .</w:t>
      </w:r>
    </w:p>
    <w:p w:rsidR="008E204F" w:rsidRPr="005D1F9A" w:rsidRDefault="008E204F" w:rsidP="005D1F9A">
      <w:pPr>
        <w:ind w:firstLine="0"/>
        <w:rPr>
          <w:rFonts w:ascii="Times New Roman" w:hAnsi="Times New Roman"/>
          <w:color w:val="000000"/>
          <w:sz w:val="24"/>
          <w:szCs w:val="24"/>
          <w:shd w:val="clear" w:color="auto" w:fill="FFFFFF"/>
          <w:lang w:val="en-US"/>
        </w:rPr>
      </w:pPr>
      <w:r w:rsidRPr="005D1F9A">
        <w:rPr>
          <w:rFonts w:ascii="Times New Roman" w:hAnsi="Times New Roman"/>
          <w:b/>
          <w:color w:val="000000"/>
          <w:sz w:val="24"/>
          <w:szCs w:val="24"/>
          <w:shd w:val="clear" w:color="auto" w:fill="FFFFFF"/>
          <w:lang w:val="en-US"/>
        </w:rPr>
        <w:t>Key words:</w:t>
      </w:r>
      <w:r w:rsidRPr="005D1F9A">
        <w:rPr>
          <w:rFonts w:ascii="Times New Roman" w:hAnsi="Times New Roman"/>
          <w:color w:val="000000"/>
          <w:sz w:val="24"/>
          <w:szCs w:val="24"/>
          <w:shd w:val="clear" w:color="auto" w:fill="FFFFFF"/>
          <w:lang w:val="en-US"/>
        </w:rPr>
        <w:t xml:space="preserve"> method, a mechanism, a criterion of optimality, machine-building company, prompt Noah production management, information model. </w:t>
      </w:r>
    </w:p>
    <w:p w:rsidR="001A68B7" w:rsidRPr="005D1F9A" w:rsidRDefault="001A68B7" w:rsidP="005D1F9A">
      <w:pPr>
        <w:widowControl w:val="0"/>
        <w:ind w:firstLine="0"/>
        <w:rPr>
          <w:rFonts w:ascii="Times New Roman" w:hAnsi="Times New Roman"/>
          <w:sz w:val="24"/>
          <w:szCs w:val="24"/>
          <w:lang w:val="en-US"/>
        </w:rPr>
      </w:pPr>
      <w:r w:rsidRPr="005D1F9A">
        <w:rPr>
          <w:rFonts w:ascii="Times New Roman" w:hAnsi="Times New Roman"/>
          <w:b/>
          <w:sz w:val="24"/>
          <w:szCs w:val="24"/>
          <w:lang w:val="en-US"/>
        </w:rPr>
        <w:t>Korobko A.V., Prokurov M.Yu. Assessing collapsing loads for hinged and simply su</w:t>
      </w:r>
      <w:r w:rsidRPr="005D1F9A">
        <w:rPr>
          <w:rFonts w:ascii="Times New Roman" w:hAnsi="Times New Roman"/>
          <w:b/>
          <w:sz w:val="24"/>
          <w:szCs w:val="24"/>
          <w:lang w:val="en-US"/>
        </w:rPr>
        <w:t>p</w:t>
      </w:r>
      <w:r w:rsidRPr="005D1F9A">
        <w:rPr>
          <w:rFonts w:ascii="Times New Roman" w:hAnsi="Times New Roman"/>
          <w:b/>
          <w:sz w:val="24"/>
          <w:szCs w:val="24"/>
          <w:lang w:val="en-US"/>
        </w:rPr>
        <w:t xml:space="preserve">ported plates loaded with concentrated force in the centre by means </w:t>
      </w:r>
      <w:r w:rsidRPr="005D1F9A">
        <w:rPr>
          <w:rFonts w:ascii="Times New Roman" w:hAnsi="Times New Roman"/>
          <w:b/>
          <w:sz w:val="24"/>
          <w:szCs w:val="24"/>
          <w:lang w:val="en-US"/>
        </w:rPr>
        <w:br/>
        <w:t xml:space="preserve">of geometrical modeling of their shape. </w:t>
      </w:r>
      <w:r w:rsidRPr="005D1F9A">
        <w:rPr>
          <w:rFonts w:ascii="Times New Roman" w:hAnsi="Times New Roman"/>
          <w:sz w:val="24"/>
          <w:szCs w:val="24"/>
          <w:lang w:val="en-US"/>
        </w:rPr>
        <w:t>In the article the authors determines the boundaries of the possible distribution of collapsing load values set for hingedly and simply supported plates with an arbitrary convex outline loaded with concentrated force in their centre depending on the integral geometrical characteristic of the plate shape – shape factor. The determined boundaries and the method of geometrical modeling make it possible to use interpolation technique and a</w:t>
      </w:r>
      <w:r w:rsidRPr="005D1F9A">
        <w:rPr>
          <w:rFonts w:ascii="Times New Roman" w:hAnsi="Times New Roman"/>
          <w:sz w:val="24"/>
          <w:szCs w:val="24"/>
          <w:lang w:val="en-US"/>
        </w:rPr>
        <w:t>s</w:t>
      </w:r>
      <w:r w:rsidRPr="005D1F9A">
        <w:rPr>
          <w:rFonts w:ascii="Times New Roman" w:hAnsi="Times New Roman"/>
          <w:sz w:val="24"/>
          <w:szCs w:val="24"/>
          <w:lang w:val="en-US"/>
        </w:rPr>
        <w:t>sess collapsing loads for plates of arbitrary shape by shape factor.</w:t>
      </w:r>
    </w:p>
    <w:p w:rsidR="001A68B7" w:rsidRPr="005D1F9A" w:rsidRDefault="001A68B7" w:rsidP="005D1F9A">
      <w:pPr>
        <w:widowControl w:val="0"/>
        <w:ind w:firstLine="0"/>
        <w:rPr>
          <w:rFonts w:ascii="Times New Roman" w:hAnsi="Times New Roman"/>
          <w:sz w:val="24"/>
          <w:szCs w:val="24"/>
          <w:lang w:val="en-US"/>
        </w:rPr>
      </w:pPr>
      <w:r w:rsidRPr="005D1F9A">
        <w:rPr>
          <w:rFonts w:ascii="Times New Roman" w:hAnsi="Times New Roman"/>
          <w:b/>
          <w:sz w:val="24"/>
          <w:szCs w:val="24"/>
          <w:lang w:val="en-US"/>
        </w:rPr>
        <w:t>Key words:</w:t>
      </w:r>
      <w:r w:rsidRPr="005D1F9A">
        <w:rPr>
          <w:rFonts w:ascii="Times New Roman" w:hAnsi="Times New Roman"/>
          <w:sz w:val="24"/>
          <w:szCs w:val="24"/>
          <w:lang w:val="en-US"/>
        </w:rPr>
        <w:t xml:space="preserve"> plates, hinged supports, simply supports, concentrated force, collapsing load, shape factor, geometrical modeling.</w:t>
      </w:r>
    </w:p>
    <w:p w:rsidR="001A68B7" w:rsidRPr="005D1F9A" w:rsidRDefault="001A68B7" w:rsidP="005D1F9A">
      <w:pPr>
        <w:ind w:firstLine="0"/>
        <w:rPr>
          <w:rFonts w:ascii="Times New Roman" w:hAnsi="Times New Roman"/>
          <w:sz w:val="24"/>
          <w:szCs w:val="24"/>
          <w:lang w:val="en-US"/>
        </w:rPr>
      </w:pPr>
      <w:r w:rsidRPr="005D1F9A">
        <w:rPr>
          <w:rFonts w:ascii="Times New Roman" w:hAnsi="Times New Roman"/>
          <w:b/>
          <w:sz w:val="24"/>
          <w:szCs w:val="24"/>
          <w:lang w:val="en-US"/>
        </w:rPr>
        <w:lastRenderedPageBreak/>
        <w:t xml:space="preserve">Rytov M.Yu., Megaev K.A. Simulation model of communication within a corporate portal with aggregated traffic. </w:t>
      </w:r>
      <w:r w:rsidRPr="005D1F9A">
        <w:rPr>
          <w:rFonts w:ascii="Times New Roman" w:hAnsi="Times New Roman"/>
          <w:sz w:val="24"/>
          <w:szCs w:val="24"/>
          <w:lang w:val="en-US"/>
        </w:rPr>
        <w:t>The paper proposes a simulation model of communication among co</w:t>
      </w:r>
      <w:r w:rsidRPr="005D1F9A">
        <w:rPr>
          <w:rFonts w:ascii="Times New Roman" w:hAnsi="Times New Roman"/>
          <w:sz w:val="24"/>
          <w:szCs w:val="24"/>
          <w:lang w:val="en-US"/>
        </w:rPr>
        <w:t>r</w:t>
      </w:r>
      <w:r w:rsidRPr="005D1F9A">
        <w:rPr>
          <w:rFonts w:ascii="Times New Roman" w:hAnsi="Times New Roman"/>
          <w:sz w:val="24"/>
          <w:szCs w:val="24"/>
          <w:lang w:val="en-US"/>
        </w:rPr>
        <w:t>porate portal, based on event-driven method of reproducing the logic of its operation and system parameters, and characterized to analyze aggregated traffic.</w:t>
      </w:r>
    </w:p>
    <w:p w:rsidR="001A68B7" w:rsidRPr="005D1F9A" w:rsidRDefault="001A68B7" w:rsidP="005D1F9A">
      <w:pPr>
        <w:ind w:firstLine="0"/>
        <w:rPr>
          <w:rFonts w:ascii="Times New Roman" w:hAnsi="Times New Roman"/>
          <w:sz w:val="24"/>
          <w:szCs w:val="24"/>
          <w:lang w:val="en-US"/>
        </w:rPr>
      </w:pPr>
      <w:r w:rsidRPr="005D1F9A">
        <w:rPr>
          <w:rFonts w:ascii="Times New Roman" w:hAnsi="Times New Roman"/>
          <w:b/>
          <w:sz w:val="24"/>
          <w:szCs w:val="24"/>
          <w:lang w:val="en-US"/>
        </w:rPr>
        <w:t>Key words:</w:t>
      </w:r>
      <w:r w:rsidRPr="005D1F9A">
        <w:rPr>
          <w:rFonts w:ascii="Times New Roman" w:hAnsi="Times New Roman"/>
          <w:sz w:val="24"/>
          <w:szCs w:val="24"/>
          <w:lang w:val="en-US"/>
        </w:rPr>
        <w:t xml:space="preserve"> simulation, delay, jitter, voice traffic aggregation.</w:t>
      </w:r>
    </w:p>
    <w:p w:rsidR="001A68B7" w:rsidRPr="005D1F9A" w:rsidRDefault="001A68B7" w:rsidP="005D1F9A">
      <w:pPr>
        <w:ind w:firstLine="0"/>
        <w:rPr>
          <w:rFonts w:ascii="Times New Roman" w:hAnsi="Times New Roman"/>
          <w:b/>
          <w:sz w:val="24"/>
          <w:szCs w:val="24"/>
          <w:lang w:val="en-US"/>
        </w:rPr>
      </w:pPr>
      <w:r w:rsidRPr="005D1F9A">
        <w:rPr>
          <w:rFonts w:ascii="Times New Roman" w:hAnsi="Times New Roman"/>
          <w:b/>
          <w:sz w:val="24"/>
          <w:szCs w:val="24"/>
          <w:lang w:val="en-US"/>
        </w:rPr>
        <w:t>Fedayaeva G.A., Mikhalchenko G.S., Kobishanov V.V., Komyazko E.A. Application inte</w:t>
      </w:r>
      <w:r w:rsidRPr="005D1F9A">
        <w:rPr>
          <w:rFonts w:ascii="Times New Roman" w:hAnsi="Times New Roman"/>
          <w:b/>
          <w:sz w:val="24"/>
          <w:szCs w:val="24"/>
          <w:lang w:val="en-US"/>
        </w:rPr>
        <w:t>r</w:t>
      </w:r>
      <w:r w:rsidRPr="005D1F9A">
        <w:rPr>
          <w:rFonts w:ascii="Times New Roman" w:hAnsi="Times New Roman"/>
          <w:b/>
          <w:sz w:val="24"/>
          <w:szCs w:val="24"/>
          <w:lang w:val="en-US"/>
        </w:rPr>
        <w:t xml:space="preserve">face UM MATLAB IMPORT when modeling of electromechanical system with each axle regulation locomotive. </w:t>
      </w:r>
      <w:r w:rsidRPr="005D1F9A">
        <w:rPr>
          <w:rFonts w:ascii="Times New Roman" w:hAnsi="Times New Roman"/>
          <w:sz w:val="24"/>
          <w:szCs w:val="24"/>
          <w:lang w:val="en-US"/>
        </w:rPr>
        <w:t>Presents the methods and results of modeling of electromechanical sy</w:t>
      </w:r>
      <w:r w:rsidRPr="005D1F9A">
        <w:rPr>
          <w:rFonts w:ascii="Times New Roman" w:hAnsi="Times New Roman"/>
          <w:sz w:val="24"/>
          <w:szCs w:val="24"/>
          <w:lang w:val="en-US"/>
        </w:rPr>
        <w:t>s</w:t>
      </w:r>
      <w:r w:rsidRPr="005D1F9A">
        <w:rPr>
          <w:rFonts w:ascii="Times New Roman" w:hAnsi="Times New Roman"/>
          <w:sz w:val="24"/>
          <w:szCs w:val="24"/>
          <w:lang w:val="en-US"/>
        </w:rPr>
        <w:t>tem with each axle regulation of mainline freight locomotives based on the combination of sof</w:t>
      </w:r>
      <w:r w:rsidRPr="005D1F9A">
        <w:rPr>
          <w:rFonts w:ascii="Times New Roman" w:hAnsi="Times New Roman"/>
          <w:sz w:val="24"/>
          <w:szCs w:val="24"/>
          <w:lang w:val="en-US"/>
        </w:rPr>
        <w:t>t</w:t>
      </w:r>
      <w:r w:rsidRPr="005D1F9A">
        <w:rPr>
          <w:rFonts w:ascii="Times New Roman" w:hAnsi="Times New Roman"/>
          <w:sz w:val="24"/>
          <w:szCs w:val="24"/>
          <w:lang w:val="en-US"/>
        </w:rPr>
        <w:t>ware complexes of the Matlab/Simulink and Universal mechanism with the use of the interface UM Matlab Import.</w:t>
      </w:r>
    </w:p>
    <w:p w:rsidR="001A68B7" w:rsidRPr="005D1F9A" w:rsidRDefault="001A68B7" w:rsidP="005D1F9A">
      <w:pPr>
        <w:ind w:firstLine="0"/>
        <w:rPr>
          <w:rFonts w:ascii="Times New Roman" w:hAnsi="Times New Roman"/>
          <w:sz w:val="24"/>
          <w:szCs w:val="24"/>
          <w:lang w:val="en-US"/>
        </w:rPr>
      </w:pPr>
      <w:r w:rsidRPr="005D1F9A">
        <w:rPr>
          <w:rFonts w:ascii="Times New Roman" w:hAnsi="Times New Roman"/>
          <w:b/>
          <w:sz w:val="24"/>
          <w:szCs w:val="24"/>
          <w:lang w:val="en-US"/>
        </w:rPr>
        <w:t>Key words:</w:t>
      </w:r>
      <w:r w:rsidRPr="005D1F9A">
        <w:rPr>
          <w:rFonts w:ascii="Times New Roman" w:hAnsi="Times New Roman"/>
          <w:sz w:val="24"/>
          <w:szCs w:val="24"/>
          <w:lang w:val="en-US"/>
        </w:rPr>
        <w:t xml:space="preserve"> software, Matlab, UM, UM Matlab Import, electromechanical system, freight mai</w:t>
      </w:r>
      <w:r w:rsidRPr="005D1F9A">
        <w:rPr>
          <w:rFonts w:ascii="Times New Roman" w:hAnsi="Times New Roman"/>
          <w:sz w:val="24"/>
          <w:szCs w:val="24"/>
          <w:lang w:val="en-US"/>
        </w:rPr>
        <w:t>n</w:t>
      </w:r>
      <w:r w:rsidRPr="005D1F9A">
        <w:rPr>
          <w:rFonts w:ascii="Times New Roman" w:hAnsi="Times New Roman"/>
          <w:sz w:val="24"/>
          <w:szCs w:val="24"/>
          <w:lang w:val="en-US"/>
        </w:rPr>
        <w:t>line diesel locomotive, each axle regulation, modeling of dynamics.</w:t>
      </w:r>
    </w:p>
    <w:p w:rsidR="001A68B7" w:rsidRPr="005D1F9A" w:rsidRDefault="001A68B7" w:rsidP="005D1F9A">
      <w:pPr>
        <w:shd w:val="clear" w:color="auto" w:fill="FFFFFF"/>
        <w:ind w:firstLine="0"/>
        <w:rPr>
          <w:rFonts w:ascii="Times New Roman" w:hAnsi="Times New Roman"/>
          <w:color w:val="000000"/>
          <w:sz w:val="24"/>
          <w:szCs w:val="24"/>
          <w:lang w:val="en-US"/>
        </w:rPr>
      </w:pPr>
      <w:r w:rsidRPr="005D1F9A">
        <w:rPr>
          <w:rFonts w:ascii="Times New Roman" w:hAnsi="Times New Roman"/>
          <w:b/>
          <w:color w:val="000000"/>
          <w:sz w:val="24"/>
          <w:szCs w:val="24"/>
          <w:lang w:val="en-US"/>
        </w:rPr>
        <w:t xml:space="preserve">Fedayaeva G.A., Tarasov A.N., Mikhalchenko G.S., Sidorova N.N.  Mathematical model of the mechanical subsystem traction power transmission of freight locomotive </w:t>
      </w:r>
      <w:r w:rsidRPr="005D1F9A">
        <w:rPr>
          <w:rFonts w:ascii="Times New Roman" w:hAnsi="Times New Roman"/>
          <w:b/>
          <w:color w:val="000000"/>
          <w:sz w:val="24"/>
          <w:szCs w:val="24"/>
        </w:rPr>
        <w:t>ТЭМ</w:t>
      </w:r>
      <w:r w:rsidRPr="005D1F9A">
        <w:rPr>
          <w:rFonts w:ascii="Times New Roman" w:hAnsi="Times New Roman"/>
          <w:b/>
          <w:color w:val="000000"/>
          <w:sz w:val="24"/>
          <w:szCs w:val="24"/>
          <w:lang w:val="en-US"/>
        </w:rPr>
        <w:t>9</w:t>
      </w:r>
      <w:r w:rsidRPr="005D1F9A">
        <w:rPr>
          <w:rFonts w:ascii="Times New Roman" w:hAnsi="Times New Roman"/>
          <w:b/>
          <w:color w:val="000000"/>
          <w:sz w:val="24"/>
          <w:szCs w:val="24"/>
        </w:rPr>
        <w:t>Н</w:t>
      </w:r>
      <w:r w:rsidRPr="005D1F9A">
        <w:rPr>
          <w:rFonts w:ascii="Times New Roman" w:hAnsi="Times New Roman"/>
          <w:b/>
          <w:color w:val="000000"/>
          <w:sz w:val="24"/>
          <w:szCs w:val="24"/>
          <w:lang w:val="en-US"/>
        </w:rPr>
        <w:t xml:space="preserve">. </w:t>
      </w:r>
      <w:r w:rsidRPr="005D1F9A">
        <w:rPr>
          <w:rFonts w:ascii="Times New Roman" w:hAnsi="Times New Roman"/>
          <w:color w:val="000000"/>
          <w:sz w:val="24"/>
          <w:szCs w:val="24"/>
          <w:lang w:val="en-US"/>
        </w:rPr>
        <w:t>Pr</w:t>
      </w:r>
      <w:r w:rsidRPr="005D1F9A">
        <w:rPr>
          <w:rFonts w:ascii="Times New Roman" w:hAnsi="Times New Roman"/>
          <w:color w:val="000000"/>
          <w:sz w:val="24"/>
          <w:szCs w:val="24"/>
          <w:lang w:val="en-US"/>
        </w:rPr>
        <w:t>e</w:t>
      </w:r>
      <w:r w:rsidRPr="005D1F9A">
        <w:rPr>
          <w:rFonts w:ascii="Times New Roman" w:hAnsi="Times New Roman"/>
          <w:color w:val="000000"/>
          <w:sz w:val="24"/>
          <w:szCs w:val="24"/>
          <w:lang w:val="en-US"/>
        </w:rPr>
        <w:t>sented settlement scheme and a mathematical model of a mechanical part of the traction power transmission hybrid locomotive with support-axial suspension of traction engines and elastic wheel gearbox.</w:t>
      </w:r>
    </w:p>
    <w:p w:rsidR="001A68B7" w:rsidRPr="005D1F9A" w:rsidRDefault="001A68B7" w:rsidP="005D1F9A">
      <w:pPr>
        <w:shd w:val="clear" w:color="auto" w:fill="FFFFFF"/>
        <w:ind w:firstLine="0"/>
        <w:rPr>
          <w:rFonts w:ascii="Times New Roman" w:hAnsi="Times New Roman"/>
          <w:color w:val="000000"/>
          <w:sz w:val="24"/>
          <w:szCs w:val="24"/>
          <w:lang w:val="en-US"/>
        </w:rPr>
      </w:pPr>
      <w:r w:rsidRPr="005D1F9A">
        <w:rPr>
          <w:rFonts w:ascii="Times New Roman" w:hAnsi="Times New Roman"/>
          <w:b/>
          <w:color w:val="000000"/>
          <w:sz w:val="24"/>
          <w:szCs w:val="24"/>
          <w:lang w:val="en-US"/>
        </w:rPr>
        <w:t xml:space="preserve">Key words: </w:t>
      </w:r>
      <w:r w:rsidRPr="005D1F9A">
        <w:rPr>
          <w:rFonts w:ascii="Times New Roman" w:hAnsi="Times New Roman"/>
          <w:color w:val="000000"/>
          <w:sz w:val="24"/>
          <w:szCs w:val="24"/>
          <w:lang w:val="en-US"/>
        </w:rPr>
        <w:t>shunting diesel locomotive, traction power transmission, mechanical subsystem, elastic gear, mathematical model, design scheme.</w:t>
      </w:r>
    </w:p>
    <w:p w:rsidR="001A68B7" w:rsidRPr="005D1F9A" w:rsidRDefault="001A68B7" w:rsidP="005D1F9A">
      <w:pPr>
        <w:ind w:firstLine="0"/>
        <w:rPr>
          <w:rFonts w:ascii="Times New Roman" w:hAnsi="Times New Roman"/>
          <w:sz w:val="24"/>
          <w:szCs w:val="24"/>
          <w:lang w:val="en-US"/>
        </w:rPr>
      </w:pPr>
      <w:r w:rsidRPr="005D1F9A">
        <w:rPr>
          <w:rFonts w:ascii="Times New Roman" w:hAnsi="Times New Roman"/>
          <w:b/>
          <w:sz w:val="24"/>
          <w:szCs w:val="24"/>
          <w:lang w:val="en-US"/>
        </w:rPr>
        <w:t xml:space="preserve">Shkaberin V.A., Averchenkov V.I. Development of principles of creation of the automated system for monitoring of water level in open water. </w:t>
      </w:r>
      <w:r w:rsidRPr="005D1F9A">
        <w:rPr>
          <w:rFonts w:ascii="Times New Roman" w:hAnsi="Times New Roman"/>
          <w:sz w:val="24"/>
          <w:szCs w:val="24"/>
          <w:lang w:val="en-US"/>
        </w:rPr>
        <w:t>The article describes the basic specific</w:t>
      </w:r>
      <w:r w:rsidRPr="005D1F9A">
        <w:rPr>
          <w:rFonts w:ascii="Times New Roman" w:hAnsi="Times New Roman"/>
          <w:sz w:val="24"/>
          <w:szCs w:val="24"/>
          <w:lang w:val="en-US"/>
        </w:rPr>
        <w:t>a</w:t>
      </w:r>
      <w:r w:rsidRPr="005D1F9A">
        <w:rPr>
          <w:rFonts w:ascii="Times New Roman" w:hAnsi="Times New Roman"/>
          <w:sz w:val="24"/>
          <w:szCs w:val="24"/>
          <w:lang w:val="en-US"/>
        </w:rPr>
        <w:t>tions for the design of the laser sensor to measure the water level. Presents the basic principles of creation and block diagram of the automated system for monitoring of water level in open w</w:t>
      </w:r>
      <w:r w:rsidRPr="005D1F9A">
        <w:rPr>
          <w:rFonts w:ascii="Times New Roman" w:hAnsi="Times New Roman"/>
          <w:sz w:val="24"/>
          <w:szCs w:val="24"/>
          <w:lang w:val="en-US"/>
        </w:rPr>
        <w:t>a</w:t>
      </w:r>
      <w:r w:rsidRPr="005D1F9A">
        <w:rPr>
          <w:rFonts w:ascii="Times New Roman" w:hAnsi="Times New Roman"/>
          <w:sz w:val="24"/>
          <w:szCs w:val="24"/>
          <w:lang w:val="en-US"/>
        </w:rPr>
        <w:t>ters.</w:t>
      </w:r>
      <w:bookmarkStart w:id="0" w:name="_GoBack"/>
      <w:bookmarkEnd w:id="0"/>
    </w:p>
    <w:p w:rsidR="001A68B7" w:rsidRPr="005D1F9A" w:rsidRDefault="001A68B7" w:rsidP="005D1F9A">
      <w:pPr>
        <w:ind w:firstLine="0"/>
        <w:rPr>
          <w:rFonts w:ascii="Times New Roman" w:hAnsi="Times New Roman"/>
          <w:sz w:val="24"/>
          <w:szCs w:val="24"/>
          <w:lang w:val="en-US"/>
        </w:rPr>
      </w:pPr>
      <w:r w:rsidRPr="005D1F9A">
        <w:rPr>
          <w:rFonts w:ascii="Times New Roman" w:hAnsi="Times New Roman"/>
          <w:b/>
          <w:sz w:val="24"/>
          <w:szCs w:val="24"/>
          <w:lang w:val="en-US"/>
        </w:rPr>
        <w:t>Key words:</w:t>
      </w:r>
      <w:r w:rsidRPr="005D1F9A">
        <w:rPr>
          <w:rFonts w:ascii="Times New Roman" w:hAnsi="Times New Roman"/>
          <w:sz w:val="24"/>
          <w:szCs w:val="24"/>
          <w:lang w:val="en-US"/>
        </w:rPr>
        <w:t xml:space="preserve"> monitoring of water level, the automated system block diagram, water level sensor, wireless communication.</w:t>
      </w:r>
    </w:p>
    <w:p w:rsidR="001A68B7" w:rsidRPr="005D1F9A" w:rsidRDefault="001A68B7" w:rsidP="005D1F9A">
      <w:pPr>
        <w:ind w:firstLine="0"/>
        <w:rPr>
          <w:rFonts w:ascii="Times New Roman" w:hAnsi="Times New Roman"/>
          <w:sz w:val="24"/>
          <w:szCs w:val="24"/>
          <w:lang w:val="en-US"/>
        </w:rPr>
      </w:pPr>
      <w:r w:rsidRPr="005D1F9A">
        <w:rPr>
          <w:rFonts w:ascii="Times New Roman" w:hAnsi="Times New Roman"/>
          <w:b/>
          <w:sz w:val="24"/>
          <w:szCs w:val="24"/>
          <w:lang w:val="en-US"/>
        </w:rPr>
        <w:t xml:space="preserve">Babich O.V. Features of procedures for restructuring of industrial enterprises. </w:t>
      </w:r>
      <w:r w:rsidRPr="005D1F9A">
        <w:rPr>
          <w:rFonts w:ascii="Times New Roman" w:hAnsi="Times New Roman"/>
          <w:sz w:val="24"/>
          <w:szCs w:val="24"/>
          <w:lang w:val="en-US"/>
        </w:rPr>
        <w:t>The article provides a definition of the term «restructuring of the company» a scheme of restructuring pr</w:t>
      </w:r>
      <w:r w:rsidRPr="005D1F9A">
        <w:rPr>
          <w:rFonts w:ascii="Times New Roman" w:hAnsi="Times New Roman"/>
          <w:sz w:val="24"/>
          <w:szCs w:val="24"/>
          <w:lang w:val="en-US"/>
        </w:rPr>
        <w:t>o</w:t>
      </w:r>
      <w:r w:rsidRPr="005D1F9A">
        <w:rPr>
          <w:rFonts w:ascii="Times New Roman" w:hAnsi="Times New Roman"/>
          <w:sz w:val="24"/>
          <w:szCs w:val="24"/>
          <w:lang w:val="en-US"/>
        </w:rPr>
        <w:t>cedures of the industrial enterprise in strategic management.</w:t>
      </w:r>
    </w:p>
    <w:p w:rsidR="001A68B7" w:rsidRPr="005D1F9A" w:rsidRDefault="001A68B7" w:rsidP="005D1F9A">
      <w:pPr>
        <w:ind w:firstLine="0"/>
        <w:rPr>
          <w:rFonts w:ascii="Times New Roman" w:hAnsi="Times New Roman"/>
          <w:sz w:val="24"/>
          <w:szCs w:val="24"/>
          <w:lang w:val="en-US"/>
        </w:rPr>
      </w:pPr>
      <w:r w:rsidRPr="005D1F9A">
        <w:rPr>
          <w:rFonts w:ascii="Times New Roman" w:hAnsi="Times New Roman"/>
          <w:b/>
          <w:sz w:val="24"/>
          <w:szCs w:val="24"/>
          <w:lang w:val="en-US"/>
        </w:rPr>
        <w:t>Key words:</w:t>
      </w:r>
      <w:r w:rsidRPr="005D1F9A">
        <w:rPr>
          <w:rFonts w:ascii="Times New Roman" w:hAnsi="Times New Roman"/>
          <w:sz w:val="24"/>
          <w:szCs w:val="24"/>
          <w:lang w:val="en-US"/>
        </w:rPr>
        <w:t xml:space="preserve"> strategic management, strategy, restructuring of the company, the stages of restru</w:t>
      </w:r>
      <w:r w:rsidRPr="005D1F9A">
        <w:rPr>
          <w:rFonts w:ascii="Times New Roman" w:hAnsi="Times New Roman"/>
          <w:sz w:val="24"/>
          <w:szCs w:val="24"/>
          <w:lang w:val="en-US"/>
        </w:rPr>
        <w:t>c</w:t>
      </w:r>
      <w:r w:rsidRPr="005D1F9A">
        <w:rPr>
          <w:rFonts w:ascii="Times New Roman" w:hAnsi="Times New Roman"/>
          <w:sz w:val="24"/>
          <w:szCs w:val="24"/>
          <w:lang w:val="en-US"/>
        </w:rPr>
        <w:t>turing.</w:t>
      </w:r>
    </w:p>
    <w:p w:rsidR="00F23F63" w:rsidRPr="005D1F9A" w:rsidRDefault="00F23F63" w:rsidP="005D1F9A">
      <w:pPr>
        <w:ind w:firstLine="0"/>
        <w:rPr>
          <w:rFonts w:ascii="Times New Roman" w:hAnsi="Times New Roman"/>
          <w:bCs/>
          <w:sz w:val="24"/>
          <w:szCs w:val="24"/>
          <w:lang w:val="en-US"/>
        </w:rPr>
      </w:pPr>
      <w:r w:rsidRPr="005D1F9A">
        <w:rPr>
          <w:rFonts w:ascii="Times New Roman" w:hAnsi="Times New Roman"/>
          <w:b/>
          <w:bCs/>
          <w:sz w:val="24"/>
          <w:szCs w:val="24"/>
          <w:lang w:val="en-US"/>
        </w:rPr>
        <w:t xml:space="preserve">Gorlenko O.A., Miroshnikov V. V. Quality management methodology development. </w:t>
      </w:r>
      <w:r w:rsidRPr="005D1F9A">
        <w:rPr>
          <w:rFonts w:ascii="Times New Roman" w:hAnsi="Times New Roman"/>
          <w:bCs/>
          <w:sz w:val="24"/>
          <w:szCs w:val="24"/>
          <w:lang w:val="en-US"/>
        </w:rPr>
        <w:t xml:space="preserve">The ways to development of modern quality management that includes: implementation of new ISO 9000 standards,  management systems integration, using  the Bayesian networks mathematical modeling tools for modeling and optimization, knowledge management systems, advanced FMEA and professional standards development are described in the article. </w:t>
      </w:r>
    </w:p>
    <w:p w:rsidR="00F23F63" w:rsidRPr="005D1F9A" w:rsidRDefault="00F23F63" w:rsidP="005D1F9A">
      <w:pPr>
        <w:ind w:firstLine="0"/>
        <w:rPr>
          <w:rFonts w:ascii="Times New Roman" w:hAnsi="Times New Roman"/>
          <w:bCs/>
          <w:sz w:val="24"/>
          <w:szCs w:val="24"/>
          <w:lang w:val="en-US"/>
        </w:rPr>
      </w:pPr>
      <w:r w:rsidRPr="005D1F9A">
        <w:rPr>
          <w:rFonts w:ascii="Times New Roman" w:hAnsi="Times New Roman"/>
          <w:b/>
          <w:bCs/>
          <w:sz w:val="24"/>
          <w:szCs w:val="24"/>
          <w:lang w:val="en-US"/>
        </w:rPr>
        <w:t xml:space="preserve">Keywords: </w:t>
      </w:r>
      <w:r w:rsidRPr="005D1F9A">
        <w:rPr>
          <w:rFonts w:ascii="Times New Roman" w:hAnsi="Times New Roman"/>
          <w:bCs/>
          <w:sz w:val="24"/>
          <w:szCs w:val="24"/>
          <w:lang w:val="en-US"/>
        </w:rPr>
        <w:t>quality management, integration, modeling, optimization, knowledge management, FMEA, professional standards.</w:t>
      </w:r>
    </w:p>
    <w:p w:rsidR="00F23F63" w:rsidRPr="005D1F9A" w:rsidRDefault="00F23F63" w:rsidP="005D1F9A">
      <w:pPr>
        <w:pStyle w:val="aa"/>
        <w:tabs>
          <w:tab w:val="left" w:pos="284"/>
        </w:tabs>
        <w:spacing w:after="0" w:line="240" w:lineRule="auto"/>
        <w:ind w:left="0"/>
        <w:jc w:val="both"/>
        <w:rPr>
          <w:rFonts w:ascii="Times New Roman" w:hAnsi="Times New Roman"/>
          <w:color w:val="222222"/>
          <w:sz w:val="24"/>
          <w:szCs w:val="24"/>
          <w:shd w:val="clear" w:color="auto" w:fill="FCFCFC"/>
          <w:lang w:val="en-US"/>
        </w:rPr>
      </w:pPr>
      <w:r w:rsidRPr="005D1F9A">
        <w:rPr>
          <w:rFonts w:ascii="Times New Roman" w:hAnsi="Times New Roman"/>
          <w:b/>
          <w:color w:val="222222"/>
          <w:sz w:val="24"/>
          <w:szCs w:val="24"/>
          <w:shd w:val="clear" w:color="auto" w:fill="FCFCFC"/>
          <w:lang w:val="en-US"/>
        </w:rPr>
        <w:t>Yevenko V.V., ZevakoA.V., Podvesovskiy A. G. Innovations in training managers for hou</w:t>
      </w:r>
      <w:r w:rsidRPr="005D1F9A">
        <w:rPr>
          <w:rFonts w:ascii="Times New Roman" w:hAnsi="Times New Roman"/>
          <w:b/>
          <w:color w:val="222222"/>
          <w:sz w:val="24"/>
          <w:szCs w:val="24"/>
          <w:shd w:val="clear" w:color="auto" w:fill="FCFCFC"/>
          <w:lang w:val="en-US"/>
        </w:rPr>
        <w:t>s</w:t>
      </w:r>
      <w:r w:rsidRPr="005D1F9A">
        <w:rPr>
          <w:rFonts w:ascii="Times New Roman" w:hAnsi="Times New Roman"/>
          <w:b/>
          <w:color w:val="222222"/>
          <w:sz w:val="24"/>
          <w:szCs w:val="24"/>
          <w:shd w:val="clear" w:color="auto" w:fill="FCFCFC"/>
          <w:lang w:val="en-US"/>
        </w:rPr>
        <w:t>ing and communal services and assessment of their intellectual capital.</w:t>
      </w:r>
      <w:r w:rsidRPr="005D1F9A">
        <w:rPr>
          <w:rFonts w:ascii="Times New Roman" w:hAnsi="Times New Roman"/>
          <w:color w:val="222222"/>
          <w:sz w:val="24"/>
          <w:szCs w:val="24"/>
          <w:shd w:val="clear" w:color="auto" w:fill="FCFCFC"/>
          <w:lang w:val="en-US"/>
        </w:rPr>
        <w:t xml:space="preserve"> Considered are the problems of professional training of management personnel in the sphere of housing and utilities of the Russian Federation. Studied foreign experience in training specialists in the industry. Grounded necessity of introducing in Russia the educational programmes for managers of the criminal code and the HOA. The model of evaluation of intellectual potential of the leaders of the criminal code and the HOA.</w:t>
      </w:r>
    </w:p>
    <w:p w:rsidR="00F23F63" w:rsidRPr="005D1F9A" w:rsidRDefault="00F23F63" w:rsidP="005D1F9A">
      <w:pPr>
        <w:pStyle w:val="aa"/>
        <w:tabs>
          <w:tab w:val="left" w:pos="284"/>
        </w:tabs>
        <w:spacing w:after="0" w:line="240" w:lineRule="auto"/>
        <w:ind w:left="0"/>
        <w:jc w:val="both"/>
        <w:rPr>
          <w:rFonts w:ascii="Times New Roman" w:hAnsi="Times New Roman"/>
          <w:color w:val="222222"/>
          <w:sz w:val="24"/>
          <w:szCs w:val="24"/>
          <w:shd w:val="clear" w:color="auto" w:fill="FCFCFC"/>
          <w:lang w:val="en-US"/>
        </w:rPr>
      </w:pPr>
      <w:r w:rsidRPr="005D1F9A">
        <w:rPr>
          <w:rFonts w:ascii="Times New Roman" w:hAnsi="Times New Roman"/>
          <w:b/>
          <w:color w:val="222222"/>
          <w:sz w:val="24"/>
          <w:szCs w:val="24"/>
          <w:shd w:val="clear" w:color="auto" w:fill="FCFCFC"/>
          <w:lang w:val="en-US"/>
        </w:rPr>
        <w:t>Key words:</w:t>
      </w:r>
      <w:r w:rsidRPr="005D1F9A">
        <w:rPr>
          <w:rFonts w:ascii="Times New Roman" w:hAnsi="Times New Roman"/>
          <w:color w:val="222222"/>
          <w:sz w:val="24"/>
          <w:szCs w:val="24"/>
          <w:shd w:val="clear" w:color="auto" w:fill="FCFCFC"/>
          <w:lang w:val="en-US"/>
        </w:rPr>
        <w:t xml:space="preserve"> housing and communal services, the management company, partnership of housing owners, managers, innovation, training, education, intellectual potential.</w:t>
      </w:r>
    </w:p>
    <w:p w:rsidR="00F23F63" w:rsidRPr="005D1F9A" w:rsidRDefault="00F23F63" w:rsidP="005D1F9A">
      <w:pPr>
        <w:tabs>
          <w:tab w:val="left" w:pos="426"/>
        </w:tabs>
        <w:ind w:firstLine="0"/>
        <w:rPr>
          <w:rFonts w:ascii="Times New Roman" w:hAnsi="Times New Roman"/>
          <w:sz w:val="24"/>
          <w:szCs w:val="24"/>
          <w:lang w:val="en-US"/>
        </w:rPr>
      </w:pPr>
      <w:r w:rsidRPr="005D1F9A">
        <w:rPr>
          <w:rFonts w:ascii="Times New Roman" w:hAnsi="Times New Roman"/>
          <w:b/>
          <w:sz w:val="24"/>
          <w:szCs w:val="24"/>
          <w:lang w:val="en-US"/>
        </w:rPr>
        <w:t>Mozhaeva T.P., Erokhina V.A., Gorlenko O.A.</w:t>
      </w:r>
      <w:r w:rsidRPr="005D1F9A">
        <w:rPr>
          <w:rFonts w:ascii="Times New Roman" w:hAnsi="Times New Roman"/>
          <w:sz w:val="24"/>
          <w:szCs w:val="24"/>
          <w:lang w:val="en-US"/>
        </w:rPr>
        <w:t xml:space="preserve"> </w:t>
      </w:r>
      <w:r w:rsidRPr="005D1F9A">
        <w:rPr>
          <w:rFonts w:ascii="Times New Roman" w:hAnsi="Times New Roman"/>
          <w:b/>
          <w:sz w:val="24"/>
          <w:szCs w:val="24"/>
          <w:lang w:val="en-US"/>
        </w:rPr>
        <w:t>The development of a subsystem of ma</w:t>
      </w:r>
      <w:r w:rsidRPr="005D1F9A">
        <w:rPr>
          <w:rFonts w:ascii="Times New Roman" w:hAnsi="Times New Roman"/>
          <w:b/>
          <w:sz w:val="24"/>
          <w:szCs w:val="24"/>
          <w:lang w:val="en-US"/>
        </w:rPr>
        <w:t>n</w:t>
      </w:r>
      <w:r w:rsidRPr="005D1F9A">
        <w:rPr>
          <w:rFonts w:ascii="Times New Roman" w:hAnsi="Times New Roman"/>
          <w:b/>
          <w:sz w:val="24"/>
          <w:szCs w:val="24"/>
          <w:lang w:val="en-US"/>
        </w:rPr>
        <w:t xml:space="preserve">agement of quality personnel in the QMS of the enterprise. </w:t>
      </w:r>
      <w:r w:rsidRPr="005D1F9A">
        <w:rPr>
          <w:rFonts w:ascii="Times New Roman" w:hAnsi="Times New Roman"/>
          <w:sz w:val="24"/>
          <w:szCs w:val="24"/>
          <w:lang w:val="en-US"/>
        </w:rPr>
        <w:t xml:space="preserve">In the article we consider a model </w:t>
      </w:r>
      <w:r w:rsidRPr="005D1F9A">
        <w:rPr>
          <w:rFonts w:ascii="Times New Roman" w:hAnsi="Times New Roman"/>
          <w:sz w:val="24"/>
          <w:szCs w:val="24"/>
          <w:lang w:val="en-US"/>
        </w:rPr>
        <w:lastRenderedPageBreak/>
        <w:t>of a subsystem of management of quality personnel in the system of quality management of the enterprise in the context of the paradigm of human resource management. Expediency of form</w:t>
      </w:r>
      <w:r w:rsidRPr="005D1F9A">
        <w:rPr>
          <w:rFonts w:ascii="Times New Roman" w:hAnsi="Times New Roman"/>
          <w:sz w:val="24"/>
          <w:szCs w:val="24"/>
          <w:lang w:val="en-US"/>
        </w:rPr>
        <w:t>a</w:t>
      </w:r>
      <w:r w:rsidRPr="005D1F9A">
        <w:rPr>
          <w:rFonts w:ascii="Times New Roman" w:hAnsi="Times New Roman"/>
          <w:sz w:val="24"/>
          <w:szCs w:val="24"/>
          <w:lang w:val="en-US"/>
        </w:rPr>
        <w:t>tion of the human resource of the enterprise on the basis of the proposed approach.</w:t>
      </w:r>
    </w:p>
    <w:p w:rsidR="00F23F63" w:rsidRPr="005D1F9A" w:rsidRDefault="00F23F63" w:rsidP="005D1F9A">
      <w:pPr>
        <w:tabs>
          <w:tab w:val="left" w:pos="426"/>
        </w:tabs>
        <w:ind w:firstLine="0"/>
        <w:rPr>
          <w:rFonts w:ascii="Times New Roman" w:hAnsi="Times New Roman"/>
          <w:color w:val="222222"/>
          <w:sz w:val="24"/>
          <w:szCs w:val="24"/>
          <w:shd w:val="clear" w:color="auto" w:fill="FCFCFC"/>
          <w:lang w:val="en-US"/>
        </w:rPr>
      </w:pPr>
      <w:r w:rsidRPr="005D1F9A">
        <w:rPr>
          <w:rFonts w:ascii="Times New Roman" w:hAnsi="Times New Roman"/>
          <w:b/>
          <w:sz w:val="24"/>
          <w:szCs w:val="24"/>
          <w:lang w:val="en-US"/>
        </w:rPr>
        <w:t xml:space="preserve">Key words: </w:t>
      </w:r>
      <w:r w:rsidRPr="005D1F9A">
        <w:rPr>
          <w:rFonts w:ascii="Times New Roman" w:hAnsi="Times New Roman"/>
          <w:color w:val="222222"/>
          <w:sz w:val="24"/>
          <w:szCs w:val="24"/>
          <w:shd w:val="clear" w:color="auto" w:fill="FCFCFC"/>
          <w:lang w:val="en-US"/>
        </w:rPr>
        <w:t>monitoring, quality, measuring tool, algorithm of evaluation, validity, reliability, statistical justification.</w:t>
      </w:r>
    </w:p>
    <w:p w:rsidR="002E5F9F" w:rsidRPr="005D1F9A" w:rsidRDefault="002E5F9F" w:rsidP="005D1F9A">
      <w:pPr>
        <w:ind w:firstLine="0"/>
        <w:rPr>
          <w:rFonts w:ascii="Times New Roman" w:hAnsi="Times New Roman"/>
          <w:bCs/>
          <w:sz w:val="24"/>
          <w:szCs w:val="24"/>
          <w:lang w:val="en-US"/>
        </w:rPr>
      </w:pPr>
      <w:r w:rsidRPr="005D1F9A">
        <w:rPr>
          <w:rFonts w:ascii="Times New Roman" w:hAnsi="Times New Roman"/>
          <w:b/>
          <w:bCs/>
          <w:sz w:val="24"/>
          <w:szCs w:val="24"/>
          <w:lang w:val="en-US"/>
        </w:rPr>
        <w:t>Gorlenko O.A., Miroshnikov V. V. Assessment and certification of qualifications of gr</w:t>
      </w:r>
      <w:r w:rsidRPr="005D1F9A">
        <w:rPr>
          <w:rFonts w:ascii="Times New Roman" w:hAnsi="Times New Roman"/>
          <w:b/>
          <w:bCs/>
          <w:sz w:val="24"/>
          <w:szCs w:val="24"/>
          <w:lang w:val="en-US"/>
        </w:rPr>
        <w:t>a</w:t>
      </w:r>
      <w:r w:rsidRPr="005D1F9A">
        <w:rPr>
          <w:rFonts w:ascii="Times New Roman" w:hAnsi="Times New Roman"/>
          <w:b/>
          <w:bCs/>
          <w:sz w:val="24"/>
          <w:szCs w:val="24"/>
          <w:lang w:val="en-US"/>
        </w:rPr>
        <w:t xml:space="preserve">duates of professional education in the field of quality management, standardization and metrology. </w:t>
      </w:r>
      <w:r w:rsidRPr="005D1F9A">
        <w:rPr>
          <w:rFonts w:ascii="Times New Roman" w:hAnsi="Times New Roman"/>
          <w:bCs/>
          <w:sz w:val="24"/>
          <w:szCs w:val="24"/>
          <w:lang w:val="en-US"/>
        </w:rPr>
        <w:t>Questions of creation in our country systems professional standards and independent assessment of quality of vocational education are described in the article. The problems of i</w:t>
      </w:r>
      <w:r w:rsidRPr="005D1F9A">
        <w:rPr>
          <w:rFonts w:ascii="Times New Roman" w:hAnsi="Times New Roman"/>
          <w:bCs/>
          <w:sz w:val="24"/>
          <w:szCs w:val="24"/>
          <w:lang w:val="en-US"/>
        </w:rPr>
        <w:t>m</w:t>
      </w:r>
      <w:r w:rsidRPr="005D1F9A">
        <w:rPr>
          <w:rFonts w:ascii="Times New Roman" w:hAnsi="Times New Roman"/>
          <w:bCs/>
          <w:sz w:val="24"/>
          <w:szCs w:val="24"/>
          <w:lang w:val="en-US"/>
        </w:rPr>
        <w:t>plementation of these systems in terms of quality management, standardization and metrology are analyzed. The methodology is the development of professional standards and the project of the regional center of personnel certification in the industri</w:t>
      </w:r>
      <w:r w:rsidRPr="005D1F9A">
        <w:rPr>
          <w:rFonts w:ascii="Times New Roman" w:hAnsi="Times New Roman"/>
          <w:sz w:val="24"/>
          <w:szCs w:val="24"/>
          <w:lang w:val="en-US"/>
        </w:rPr>
        <w:t xml:space="preserve">es </w:t>
      </w:r>
      <w:r w:rsidRPr="005D1F9A">
        <w:rPr>
          <w:rFonts w:ascii="Times New Roman" w:hAnsi="Times New Roman"/>
          <w:bCs/>
          <w:sz w:val="24"/>
          <w:szCs w:val="24"/>
          <w:lang w:val="en-US"/>
        </w:rPr>
        <w:t>introduced.</w:t>
      </w:r>
    </w:p>
    <w:p w:rsidR="002E5F9F" w:rsidRPr="005D1F9A" w:rsidRDefault="002E5F9F" w:rsidP="005D1F9A">
      <w:pPr>
        <w:ind w:firstLine="0"/>
        <w:rPr>
          <w:rFonts w:ascii="Times New Roman" w:hAnsi="Times New Roman"/>
          <w:bCs/>
          <w:sz w:val="24"/>
          <w:szCs w:val="24"/>
          <w:lang w:val="en-US"/>
        </w:rPr>
      </w:pPr>
      <w:r w:rsidRPr="005D1F9A">
        <w:rPr>
          <w:rFonts w:ascii="Times New Roman" w:hAnsi="Times New Roman"/>
          <w:b/>
          <w:bCs/>
          <w:sz w:val="24"/>
          <w:szCs w:val="24"/>
          <w:lang w:val="en-US"/>
        </w:rPr>
        <w:t xml:space="preserve">Keywords: </w:t>
      </w:r>
      <w:r w:rsidRPr="005D1F9A">
        <w:rPr>
          <w:rFonts w:ascii="Times New Roman" w:hAnsi="Times New Roman"/>
          <w:bCs/>
          <w:sz w:val="24"/>
          <w:szCs w:val="24"/>
          <w:lang w:val="en-US"/>
        </w:rPr>
        <w:t>professional standards, certification of qualifications, quality management, standa</w:t>
      </w:r>
      <w:r w:rsidRPr="005D1F9A">
        <w:rPr>
          <w:rFonts w:ascii="Times New Roman" w:hAnsi="Times New Roman"/>
          <w:bCs/>
          <w:sz w:val="24"/>
          <w:szCs w:val="24"/>
          <w:lang w:val="en-US"/>
        </w:rPr>
        <w:t>r</w:t>
      </w:r>
      <w:r w:rsidRPr="005D1F9A">
        <w:rPr>
          <w:rFonts w:ascii="Times New Roman" w:hAnsi="Times New Roman"/>
          <w:bCs/>
          <w:sz w:val="24"/>
          <w:szCs w:val="24"/>
          <w:lang w:val="en-US"/>
        </w:rPr>
        <w:t>dization and metrology.</w:t>
      </w:r>
    </w:p>
    <w:p w:rsidR="00A6653C" w:rsidRPr="005D1F9A" w:rsidRDefault="00A6653C" w:rsidP="005D1F9A">
      <w:pPr>
        <w:ind w:firstLine="0"/>
        <w:rPr>
          <w:rFonts w:ascii="Times New Roman" w:hAnsi="Times New Roman"/>
          <w:sz w:val="24"/>
          <w:szCs w:val="24"/>
          <w:lang w:val="en-US"/>
        </w:rPr>
      </w:pPr>
      <w:r w:rsidRPr="005D1F9A">
        <w:rPr>
          <w:rFonts w:ascii="Times New Roman" w:hAnsi="Times New Roman"/>
          <w:b/>
          <w:color w:val="000000"/>
          <w:sz w:val="24"/>
          <w:szCs w:val="24"/>
          <w:shd w:val="clear" w:color="auto" w:fill="FFFFFF"/>
          <w:lang w:val="en-US"/>
        </w:rPr>
        <w:t>Miroshnikov V.V., Mankiewicz I.G., Gorlenko O.A.</w:t>
      </w:r>
      <w:r w:rsidRPr="005D1F9A">
        <w:rPr>
          <w:rStyle w:val="hps"/>
          <w:rFonts w:ascii="Times New Roman" w:hAnsi="Times New Roman"/>
          <w:b/>
          <w:sz w:val="24"/>
          <w:szCs w:val="24"/>
          <w:lang w:val="en-US"/>
        </w:rPr>
        <w:t>Methods ofstructuralanalysis ofcomp</w:t>
      </w:r>
      <w:r w:rsidRPr="005D1F9A">
        <w:rPr>
          <w:rStyle w:val="hps"/>
          <w:rFonts w:ascii="Times New Roman" w:hAnsi="Times New Roman"/>
          <w:b/>
          <w:sz w:val="24"/>
          <w:szCs w:val="24"/>
          <w:lang w:val="en-US"/>
        </w:rPr>
        <w:t>e</w:t>
      </w:r>
      <w:r w:rsidRPr="005D1F9A">
        <w:rPr>
          <w:rStyle w:val="hps"/>
          <w:rFonts w:ascii="Times New Roman" w:hAnsi="Times New Roman"/>
          <w:b/>
          <w:sz w:val="24"/>
          <w:szCs w:val="24"/>
          <w:lang w:val="en-US"/>
        </w:rPr>
        <w:t>tenceof students.</w:t>
      </w:r>
      <w:r w:rsidRPr="005D1F9A">
        <w:rPr>
          <w:rStyle w:val="hps"/>
          <w:rFonts w:ascii="Times New Roman" w:hAnsi="Times New Roman"/>
          <w:sz w:val="24"/>
          <w:szCs w:val="24"/>
          <w:lang w:val="en-US"/>
        </w:rPr>
        <w:t xml:space="preserve"> Questions ofcompetence of students are considered</w:t>
      </w:r>
      <w:r w:rsidRPr="005D1F9A">
        <w:rPr>
          <w:rFonts w:ascii="Times New Roman" w:hAnsi="Times New Roman"/>
          <w:sz w:val="24"/>
          <w:szCs w:val="24"/>
          <w:lang w:val="en-US"/>
        </w:rPr>
        <w:t xml:space="preserve">. </w:t>
      </w:r>
      <w:r w:rsidRPr="005D1F9A">
        <w:rPr>
          <w:rStyle w:val="hps"/>
          <w:rFonts w:ascii="Times New Roman" w:hAnsi="Times New Roman"/>
          <w:sz w:val="24"/>
          <w:szCs w:val="24"/>
          <w:lang w:val="en-US"/>
        </w:rPr>
        <w:t>The methods ofstructural analysis ofcompetences are proposed</w:t>
      </w:r>
      <w:r w:rsidRPr="005D1F9A">
        <w:rPr>
          <w:rFonts w:ascii="Times New Roman" w:hAnsi="Times New Roman"/>
          <w:sz w:val="24"/>
          <w:szCs w:val="24"/>
          <w:lang w:val="en-US"/>
        </w:rPr>
        <w:t xml:space="preserve">, </w:t>
      </w:r>
      <w:r w:rsidRPr="005D1F9A">
        <w:rPr>
          <w:rStyle w:val="hps"/>
          <w:rFonts w:ascii="Times New Roman" w:hAnsi="Times New Roman"/>
          <w:sz w:val="24"/>
          <w:szCs w:val="24"/>
          <w:lang w:val="en-US"/>
        </w:rPr>
        <w:t>on the basis ofwhich to judge theprovision ofskillsdisci</w:t>
      </w:r>
      <w:r w:rsidRPr="005D1F9A">
        <w:rPr>
          <w:rStyle w:val="hps"/>
          <w:rFonts w:ascii="Times New Roman" w:hAnsi="Times New Roman"/>
          <w:sz w:val="24"/>
          <w:szCs w:val="24"/>
          <w:lang w:val="en-US"/>
        </w:rPr>
        <w:t>p</w:t>
      </w:r>
      <w:r w:rsidRPr="005D1F9A">
        <w:rPr>
          <w:rStyle w:val="hps"/>
          <w:rFonts w:ascii="Times New Roman" w:hAnsi="Times New Roman"/>
          <w:sz w:val="24"/>
          <w:szCs w:val="24"/>
          <w:lang w:val="en-US"/>
        </w:rPr>
        <w:t>lineschosenfield of study</w:t>
      </w:r>
      <w:r w:rsidRPr="005D1F9A">
        <w:rPr>
          <w:rFonts w:ascii="Times New Roman" w:hAnsi="Times New Roman"/>
          <w:sz w:val="24"/>
          <w:szCs w:val="24"/>
          <w:lang w:val="en-US"/>
        </w:rPr>
        <w:t xml:space="preserve">. </w:t>
      </w:r>
      <w:r w:rsidRPr="005D1F9A">
        <w:rPr>
          <w:rStyle w:val="hps"/>
          <w:rFonts w:ascii="Times New Roman" w:hAnsi="Times New Roman"/>
          <w:sz w:val="24"/>
          <w:szCs w:val="24"/>
          <w:lang w:val="en-US"/>
        </w:rPr>
        <w:t>The example ofexperimental verification ofthe described technique is shown</w:t>
      </w:r>
      <w:r w:rsidRPr="005D1F9A">
        <w:rPr>
          <w:rFonts w:ascii="Times New Roman" w:hAnsi="Times New Roman"/>
          <w:sz w:val="24"/>
          <w:szCs w:val="24"/>
          <w:lang w:val="en-US"/>
        </w:rPr>
        <w:t>.</w:t>
      </w:r>
    </w:p>
    <w:p w:rsidR="00A6653C" w:rsidRPr="005D1F9A" w:rsidRDefault="00A6653C" w:rsidP="005D1F9A">
      <w:pPr>
        <w:ind w:firstLine="0"/>
        <w:rPr>
          <w:rFonts w:ascii="Times New Roman" w:hAnsi="Times New Roman"/>
          <w:color w:val="000000"/>
          <w:sz w:val="24"/>
          <w:szCs w:val="24"/>
          <w:shd w:val="clear" w:color="auto" w:fill="FFFFFF"/>
          <w:lang w:val="en-US"/>
        </w:rPr>
      </w:pPr>
      <w:r w:rsidRPr="005D1F9A">
        <w:rPr>
          <w:rStyle w:val="hps"/>
          <w:rFonts w:ascii="Times New Roman" w:hAnsi="Times New Roman"/>
          <w:b/>
          <w:sz w:val="24"/>
          <w:szCs w:val="24"/>
          <w:lang w:val="en-US"/>
        </w:rPr>
        <w:t>Key words</w:t>
      </w:r>
      <w:r w:rsidRPr="005D1F9A">
        <w:rPr>
          <w:rFonts w:ascii="Times New Roman" w:hAnsi="Times New Roman"/>
          <w:b/>
          <w:sz w:val="24"/>
          <w:szCs w:val="24"/>
          <w:lang w:val="en-US"/>
        </w:rPr>
        <w:t>:</w:t>
      </w:r>
      <w:r w:rsidRPr="005D1F9A">
        <w:rPr>
          <w:rFonts w:ascii="Times New Roman" w:hAnsi="Times New Roman"/>
          <w:sz w:val="24"/>
          <w:szCs w:val="24"/>
          <w:lang w:val="en-US"/>
        </w:rPr>
        <w:t xml:space="preserve"> competence, competency, structural analysis, </w:t>
      </w:r>
      <w:r w:rsidRPr="005D1F9A">
        <w:rPr>
          <w:rStyle w:val="hps"/>
          <w:rFonts w:ascii="Times New Roman" w:hAnsi="Times New Roman"/>
          <w:sz w:val="24"/>
          <w:szCs w:val="24"/>
          <w:lang w:val="en-US"/>
        </w:rPr>
        <w:t>didacticanalysis.</w:t>
      </w:r>
    </w:p>
    <w:p w:rsidR="00A6653C" w:rsidRPr="005D1F9A" w:rsidRDefault="00A6653C" w:rsidP="005D1F9A">
      <w:pPr>
        <w:ind w:firstLine="0"/>
        <w:rPr>
          <w:rFonts w:ascii="Times New Roman" w:hAnsi="Times New Roman"/>
          <w:sz w:val="24"/>
          <w:szCs w:val="24"/>
          <w:lang w:val="en-US"/>
        </w:rPr>
      </w:pPr>
      <w:r w:rsidRPr="005D1F9A">
        <w:rPr>
          <w:rFonts w:ascii="Times New Roman" w:hAnsi="Times New Roman"/>
          <w:b/>
          <w:sz w:val="24"/>
          <w:szCs w:val="24"/>
          <w:lang w:val="en-US"/>
        </w:rPr>
        <w:t>Khanipova L.Ju. Information and communication technologies in the management activ</w:t>
      </w:r>
      <w:r w:rsidRPr="005D1F9A">
        <w:rPr>
          <w:rFonts w:ascii="Times New Roman" w:hAnsi="Times New Roman"/>
          <w:b/>
          <w:sz w:val="24"/>
          <w:szCs w:val="24"/>
          <w:lang w:val="en-US"/>
        </w:rPr>
        <w:t>i</w:t>
      </w:r>
      <w:r w:rsidRPr="005D1F9A">
        <w:rPr>
          <w:rFonts w:ascii="Times New Roman" w:hAnsi="Times New Roman"/>
          <w:b/>
          <w:sz w:val="24"/>
          <w:szCs w:val="24"/>
          <w:lang w:val="en-US"/>
        </w:rPr>
        <w:t xml:space="preserve">ties of modern university. </w:t>
      </w:r>
      <w:r w:rsidRPr="005D1F9A">
        <w:rPr>
          <w:rFonts w:ascii="Times New Roman" w:hAnsi="Times New Roman"/>
          <w:sz w:val="24"/>
          <w:szCs w:val="24"/>
          <w:lang w:val="en-US"/>
        </w:rPr>
        <w:t xml:space="preserve">Explained that the introduction of organizational and management innovations, is an adequate response of the University to changes in both internal and external milieu of the University. </w:t>
      </w:r>
    </w:p>
    <w:p w:rsidR="00F23F63" w:rsidRPr="005D1F9A" w:rsidRDefault="00A6653C" w:rsidP="005D1F9A">
      <w:pPr>
        <w:ind w:firstLine="0"/>
        <w:rPr>
          <w:rFonts w:ascii="Times New Roman" w:hAnsi="Times New Roman"/>
          <w:b/>
          <w:bCs/>
          <w:sz w:val="24"/>
          <w:szCs w:val="24"/>
          <w:lang w:val="en-US"/>
        </w:rPr>
      </w:pPr>
      <w:r w:rsidRPr="005D1F9A">
        <w:rPr>
          <w:rFonts w:ascii="Times New Roman" w:hAnsi="Times New Roman"/>
          <w:b/>
          <w:sz w:val="24"/>
          <w:szCs w:val="24"/>
          <w:lang w:val="en-US"/>
        </w:rPr>
        <w:t>Key words:</w:t>
      </w:r>
      <w:r w:rsidRPr="005D1F9A">
        <w:rPr>
          <w:rFonts w:ascii="Times New Roman" w:hAnsi="Times New Roman"/>
          <w:sz w:val="24"/>
          <w:szCs w:val="24"/>
          <w:lang w:val="en-US"/>
        </w:rPr>
        <w:t xml:space="preserve"> education, management, quality, business process, quality management, business management, innovation, information and communication technologies.</w:t>
      </w:r>
    </w:p>
    <w:p w:rsidR="00F23F63" w:rsidRPr="00F23F63" w:rsidRDefault="00F23F63" w:rsidP="00F23F63">
      <w:pPr>
        <w:ind w:firstLine="0"/>
        <w:rPr>
          <w:rFonts w:ascii="Times New Roman" w:hAnsi="Times New Roman"/>
          <w:sz w:val="24"/>
          <w:szCs w:val="24"/>
          <w:lang w:val="en-US"/>
        </w:rPr>
      </w:pPr>
    </w:p>
    <w:p w:rsidR="001A68B7" w:rsidRPr="00FD758B" w:rsidRDefault="001A68B7" w:rsidP="001A68B7">
      <w:pPr>
        <w:widowControl w:val="0"/>
        <w:ind w:firstLine="0"/>
        <w:rPr>
          <w:rFonts w:ascii="Times New Roman" w:hAnsi="Times New Roman"/>
          <w:sz w:val="24"/>
          <w:szCs w:val="24"/>
          <w:lang w:val="en-US"/>
        </w:rPr>
      </w:pPr>
    </w:p>
    <w:p w:rsidR="001A68B7" w:rsidRPr="001A68B7" w:rsidRDefault="001A68B7" w:rsidP="001A68B7">
      <w:pPr>
        <w:ind w:firstLine="0"/>
        <w:rPr>
          <w:rFonts w:ascii="Times New Roman" w:hAnsi="Times New Roman"/>
          <w:sz w:val="24"/>
          <w:szCs w:val="24"/>
          <w:lang w:val="en-US"/>
        </w:rPr>
      </w:pPr>
    </w:p>
    <w:p w:rsidR="001A68B7" w:rsidRPr="001A68B7" w:rsidRDefault="001A68B7" w:rsidP="001A68B7">
      <w:pPr>
        <w:shd w:val="clear" w:color="auto" w:fill="FFFFFF"/>
        <w:ind w:firstLine="0"/>
        <w:rPr>
          <w:rFonts w:ascii="Times New Roman" w:hAnsi="Times New Roman"/>
          <w:b/>
          <w:color w:val="000000"/>
          <w:sz w:val="24"/>
          <w:szCs w:val="24"/>
          <w:lang w:val="en-US"/>
        </w:rPr>
      </w:pPr>
    </w:p>
    <w:p w:rsidR="001A68B7" w:rsidRPr="001A68B7" w:rsidRDefault="001A68B7" w:rsidP="001A68B7">
      <w:pPr>
        <w:ind w:firstLine="0"/>
        <w:rPr>
          <w:rFonts w:ascii="Times New Roman" w:hAnsi="Times New Roman"/>
          <w:sz w:val="24"/>
          <w:szCs w:val="24"/>
          <w:lang w:val="en-US"/>
        </w:rPr>
      </w:pPr>
    </w:p>
    <w:p w:rsidR="001A68B7" w:rsidRPr="001A68B7" w:rsidRDefault="001A68B7" w:rsidP="001A68B7">
      <w:pPr>
        <w:widowControl w:val="0"/>
        <w:ind w:firstLine="0"/>
        <w:rPr>
          <w:rFonts w:ascii="Times New Roman" w:hAnsi="Times New Roman"/>
          <w:sz w:val="24"/>
          <w:szCs w:val="24"/>
          <w:lang w:val="en-US"/>
        </w:rPr>
      </w:pPr>
    </w:p>
    <w:p w:rsidR="001A68B7" w:rsidRPr="001A68B7" w:rsidRDefault="001A68B7" w:rsidP="001A68B7">
      <w:pPr>
        <w:widowControl w:val="0"/>
        <w:ind w:firstLine="0"/>
        <w:rPr>
          <w:rFonts w:ascii="Times New Roman" w:hAnsi="Times New Roman"/>
          <w:sz w:val="24"/>
          <w:szCs w:val="24"/>
          <w:lang w:val="en-US"/>
        </w:rPr>
      </w:pPr>
    </w:p>
    <w:p w:rsidR="001A68B7" w:rsidRPr="001A68B7" w:rsidRDefault="001A68B7" w:rsidP="001A68B7">
      <w:pPr>
        <w:ind w:firstLine="0"/>
        <w:rPr>
          <w:rFonts w:ascii="Times New Roman" w:hAnsi="Times New Roman"/>
          <w:sz w:val="24"/>
          <w:szCs w:val="24"/>
          <w:lang w:val="en-US"/>
        </w:rPr>
      </w:pPr>
    </w:p>
    <w:p w:rsidR="008E204F" w:rsidRPr="001A68B7" w:rsidRDefault="008E204F" w:rsidP="001A68B7">
      <w:pPr>
        <w:ind w:firstLine="0"/>
        <w:rPr>
          <w:rFonts w:ascii="Times New Roman" w:hAnsi="Times New Roman"/>
          <w:sz w:val="24"/>
          <w:szCs w:val="24"/>
          <w:lang w:val="en-US"/>
        </w:rPr>
      </w:pPr>
    </w:p>
    <w:p w:rsidR="009816AC" w:rsidRPr="001A68B7" w:rsidRDefault="009816AC" w:rsidP="001A68B7">
      <w:pPr>
        <w:widowControl w:val="0"/>
        <w:ind w:firstLine="0"/>
        <w:rPr>
          <w:rFonts w:ascii="Times New Roman" w:hAnsi="Times New Roman"/>
          <w:sz w:val="24"/>
          <w:szCs w:val="24"/>
          <w:lang w:val="en-US"/>
        </w:rPr>
      </w:pPr>
    </w:p>
    <w:p w:rsidR="00B60A4C" w:rsidRPr="001A68B7" w:rsidRDefault="00B60A4C" w:rsidP="001A68B7">
      <w:pPr>
        <w:ind w:firstLine="0"/>
        <w:rPr>
          <w:rFonts w:ascii="Times New Roman" w:hAnsi="Times New Roman"/>
          <w:sz w:val="24"/>
          <w:szCs w:val="24"/>
          <w:lang w:val="en-US"/>
        </w:rPr>
      </w:pPr>
    </w:p>
    <w:p w:rsidR="00B60A4C" w:rsidRPr="001A68B7" w:rsidRDefault="00B60A4C" w:rsidP="001A68B7">
      <w:pPr>
        <w:pStyle w:val="aa"/>
        <w:shd w:val="clear" w:color="auto" w:fill="FFFFFF"/>
        <w:spacing w:after="0" w:line="240" w:lineRule="auto"/>
        <w:ind w:left="0"/>
        <w:jc w:val="both"/>
        <w:rPr>
          <w:rFonts w:ascii="Times New Roman" w:hAnsi="Times New Roman"/>
          <w:color w:val="000000"/>
          <w:sz w:val="24"/>
          <w:szCs w:val="24"/>
          <w:lang w:val="en-US"/>
        </w:rPr>
      </w:pPr>
    </w:p>
    <w:p w:rsidR="00F97BFE" w:rsidRPr="001A68B7" w:rsidRDefault="00F97BFE" w:rsidP="001A68B7">
      <w:pPr>
        <w:pStyle w:val="aa"/>
        <w:shd w:val="clear" w:color="auto" w:fill="FFFFFF"/>
        <w:spacing w:after="0" w:line="240" w:lineRule="auto"/>
        <w:ind w:left="0"/>
        <w:jc w:val="both"/>
        <w:rPr>
          <w:rFonts w:ascii="Times New Roman" w:hAnsi="Times New Roman"/>
          <w:color w:val="000000"/>
          <w:sz w:val="24"/>
          <w:szCs w:val="24"/>
          <w:lang w:val="en-US"/>
        </w:rPr>
      </w:pPr>
    </w:p>
    <w:p w:rsidR="00F97BFE" w:rsidRPr="00F97BFE" w:rsidRDefault="00F97BFE" w:rsidP="00B60A4C">
      <w:pPr>
        <w:ind w:firstLine="0"/>
        <w:rPr>
          <w:rFonts w:ascii="Times New Roman" w:eastAsiaTheme="minorEastAsia" w:hAnsi="Times New Roman"/>
          <w:sz w:val="24"/>
          <w:szCs w:val="24"/>
          <w:lang w:val="en-US"/>
        </w:rPr>
      </w:pPr>
    </w:p>
    <w:p w:rsidR="00CB388F" w:rsidRPr="008862B4" w:rsidRDefault="00CB388F" w:rsidP="00B60A4C">
      <w:pPr>
        <w:ind w:firstLine="0"/>
        <w:rPr>
          <w:rFonts w:ascii="Times New Roman" w:hAnsi="Times New Roman"/>
          <w:sz w:val="24"/>
          <w:szCs w:val="24"/>
          <w:lang w:val="en-US"/>
        </w:rPr>
      </w:pPr>
    </w:p>
    <w:p w:rsidR="001D18E7" w:rsidRPr="001D18E7" w:rsidRDefault="001D18E7" w:rsidP="00B60A4C">
      <w:pPr>
        <w:ind w:firstLine="0"/>
        <w:rPr>
          <w:rFonts w:ascii="Times New Roman" w:hAnsi="Times New Roman"/>
          <w:sz w:val="24"/>
          <w:szCs w:val="24"/>
          <w:lang w:val="en-US"/>
        </w:rPr>
      </w:pPr>
    </w:p>
    <w:p w:rsidR="0079153F" w:rsidRPr="001D18E7" w:rsidRDefault="0079153F" w:rsidP="00B60A4C">
      <w:pPr>
        <w:ind w:firstLine="0"/>
        <w:rPr>
          <w:rFonts w:ascii="Times New Roman" w:hAnsi="Times New Roman"/>
          <w:sz w:val="24"/>
          <w:szCs w:val="24"/>
          <w:lang w:val="en-US"/>
        </w:rPr>
      </w:pPr>
    </w:p>
    <w:p w:rsidR="0079153F" w:rsidRPr="0079153F" w:rsidRDefault="0079153F" w:rsidP="0079153F">
      <w:pPr>
        <w:ind w:firstLine="0"/>
        <w:rPr>
          <w:sz w:val="24"/>
          <w:szCs w:val="24"/>
          <w:lang w:val="en-US"/>
        </w:rPr>
      </w:pPr>
    </w:p>
    <w:p w:rsidR="0079153F" w:rsidRPr="0079153F" w:rsidRDefault="0079153F" w:rsidP="0079153F">
      <w:pPr>
        <w:ind w:firstLine="0"/>
        <w:rPr>
          <w:rFonts w:ascii="Times New Roman" w:hAnsi="Times New Roman"/>
          <w:sz w:val="24"/>
          <w:szCs w:val="24"/>
          <w:lang w:val="en-US"/>
        </w:rPr>
      </w:pPr>
    </w:p>
    <w:p w:rsidR="00C75158" w:rsidRPr="006C2CAF" w:rsidRDefault="00C75158" w:rsidP="0079153F">
      <w:pPr>
        <w:ind w:firstLine="0"/>
        <w:rPr>
          <w:lang w:val="en-US"/>
        </w:rPr>
      </w:pPr>
    </w:p>
    <w:p w:rsidR="00C75158" w:rsidRPr="00C75158" w:rsidRDefault="00C75158" w:rsidP="0079153F">
      <w:pPr>
        <w:ind w:firstLine="0"/>
        <w:rPr>
          <w:rFonts w:ascii="Times New Roman" w:hAnsi="Times New Roman"/>
          <w:lang w:val="en-US"/>
        </w:rPr>
      </w:pPr>
    </w:p>
    <w:sectPr w:rsidR="00C75158" w:rsidRPr="00C75158" w:rsidSect="006B503A">
      <w:headerReference w:type="default" r:id="rId8"/>
      <w:footerReference w:type="default" r:id="rId9"/>
      <w:pgSz w:w="11906" w:h="16838"/>
      <w:pgMar w:top="1418" w:right="851" w:bottom="1418" w:left="1701" w:header="708" w:footer="705" w:gutter="0"/>
      <w:pgNumType w:start="19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7926" w:rsidRDefault="003B7926" w:rsidP="00D07493">
      <w:r>
        <w:separator/>
      </w:r>
    </w:p>
  </w:endnote>
  <w:endnote w:type="continuationSeparator" w:id="1">
    <w:p w:rsidR="003B7926" w:rsidRDefault="003B7926" w:rsidP="00D074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4102"/>
      <w:docPartObj>
        <w:docPartGallery w:val="Page Numbers (Bottom of Page)"/>
        <w:docPartUnique/>
      </w:docPartObj>
    </w:sdtPr>
    <w:sdtEndPr>
      <w:rPr>
        <w:rFonts w:ascii="Times New Roman" w:hAnsi="Times New Roman"/>
        <w:sz w:val="24"/>
        <w:szCs w:val="24"/>
      </w:rPr>
    </w:sdtEndPr>
    <w:sdtContent>
      <w:p w:rsidR="005D1F9A" w:rsidRPr="005D1F9A" w:rsidRDefault="005D1F9A">
        <w:pPr>
          <w:pStyle w:val="a5"/>
          <w:jc w:val="center"/>
          <w:rPr>
            <w:rFonts w:ascii="Times New Roman" w:hAnsi="Times New Roman"/>
            <w:sz w:val="24"/>
            <w:szCs w:val="24"/>
          </w:rPr>
        </w:pPr>
        <w:r w:rsidRPr="005D1F9A">
          <w:rPr>
            <w:rFonts w:ascii="Times New Roman" w:hAnsi="Times New Roman"/>
            <w:sz w:val="24"/>
            <w:szCs w:val="24"/>
          </w:rPr>
          <w:fldChar w:fldCharType="begin"/>
        </w:r>
        <w:r w:rsidRPr="005D1F9A">
          <w:rPr>
            <w:rFonts w:ascii="Times New Roman" w:hAnsi="Times New Roman"/>
            <w:sz w:val="24"/>
            <w:szCs w:val="24"/>
          </w:rPr>
          <w:instrText xml:space="preserve"> PAGE   \* MERGEFORMAT </w:instrText>
        </w:r>
        <w:r w:rsidRPr="005D1F9A">
          <w:rPr>
            <w:rFonts w:ascii="Times New Roman" w:hAnsi="Times New Roman"/>
            <w:sz w:val="24"/>
            <w:szCs w:val="24"/>
          </w:rPr>
          <w:fldChar w:fldCharType="separate"/>
        </w:r>
        <w:r w:rsidR="006B503A">
          <w:rPr>
            <w:rFonts w:ascii="Times New Roman" w:hAnsi="Times New Roman"/>
            <w:noProof/>
            <w:sz w:val="24"/>
            <w:szCs w:val="24"/>
          </w:rPr>
          <w:t>194</w:t>
        </w:r>
        <w:r w:rsidRPr="005D1F9A">
          <w:rPr>
            <w:rFonts w:ascii="Times New Roman" w:hAnsi="Times New Roman"/>
            <w:sz w:val="24"/>
            <w:szCs w:val="24"/>
          </w:rPr>
          <w:fldChar w:fldCharType="end"/>
        </w:r>
      </w:p>
    </w:sdtContent>
  </w:sdt>
  <w:p w:rsidR="005D1F9A" w:rsidRDefault="005D1F9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7926" w:rsidRDefault="003B7926" w:rsidP="00D07493">
      <w:r>
        <w:separator/>
      </w:r>
    </w:p>
  </w:footnote>
  <w:footnote w:type="continuationSeparator" w:id="1">
    <w:p w:rsidR="003B7926" w:rsidRDefault="003B7926" w:rsidP="00D074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493" w:rsidRPr="00A503EF" w:rsidRDefault="00D07493" w:rsidP="00D07493">
    <w:pPr>
      <w:pStyle w:val="a3"/>
      <w:ind w:firstLine="0"/>
      <w:rPr>
        <w:rFonts w:ascii="Times New Roman" w:hAnsi="Times New Roman"/>
      </w:rPr>
    </w:pPr>
    <w:r w:rsidRPr="00A503EF">
      <w:rPr>
        <w:rFonts w:ascii="Times New Roman" w:hAnsi="Times New Roman"/>
        <w:sz w:val="20"/>
        <w:u w:val="single"/>
      </w:rPr>
      <w:t xml:space="preserve">                                                 Вестник Брянского государственного техн</w:t>
    </w:r>
    <w:r>
      <w:rPr>
        <w:rFonts w:ascii="Times New Roman" w:hAnsi="Times New Roman"/>
        <w:sz w:val="20"/>
        <w:u w:val="single"/>
      </w:rPr>
      <w:t>ического университета. 2013. № 4(40</w:t>
    </w:r>
    <w:r w:rsidRPr="00A503EF">
      <w:rPr>
        <w:rFonts w:ascii="Times New Roman" w:hAnsi="Times New Roman"/>
        <w:sz w:val="20"/>
        <w:u w:val="single"/>
      </w:rPr>
      <w:t xml:space="preserve">)        </w:t>
    </w:r>
    <w:r w:rsidRPr="00A503EF">
      <w:rPr>
        <w:rFonts w:ascii="Times New Roman" w:hAnsi="Times New Roman"/>
        <w:u w:val="single"/>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autoHyphenation/>
  <w:drawingGridHorizontalSpacing w:val="110"/>
  <w:displayHorizontalDrawingGridEvery w:val="2"/>
  <w:characterSpacingControl w:val="doNotCompress"/>
  <w:footnotePr>
    <w:footnote w:id="0"/>
    <w:footnote w:id="1"/>
  </w:footnotePr>
  <w:endnotePr>
    <w:endnote w:id="0"/>
    <w:endnote w:id="1"/>
  </w:endnotePr>
  <w:compat/>
  <w:rsids>
    <w:rsidRoot w:val="005D03D1"/>
    <w:rsid w:val="001A68B7"/>
    <w:rsid w:val="001A76A7"/>
    <w:rsid w:val="001D18E7"/>
    <w:rsid w:val="002308C0"/>
    <w:rsid w:val="002457FC"/>
    <w:rsid w:val="002E5F9F"/>
    <w:rsid w:val="003B7926"/>
    <w:rsid w:val="005D03D1"/>
    <w:rsid w:val="005D1F9A"/>
    <w:rsid w:val="00621875"/>
    <w:rsid w:val="006230A9"/>
    <w:rsid w:val="00631CA6"/>
    <w:rsid w:val="006B503A"/>
    <w:rsid w:val="0079153F"/>
    <w:rsid w:val="008B0911"/>
    <w:rsid w:val="008E204F"/>
    <w:rsid w:val="00947544"/>
    <w:rsid w:val="009816AC"/>
    <w:rsid w:val="00A6653C"/>
    <w:rsid w:val="00B16930"/>
    <w:rsid w:val="00B60A4C"/>
    <w:rsid w:val="00C75158"/>
    <w:rsid w:val="00CB388F"/>
    <w:rsid w:val="00CF6300"/>
    <w:rsid w:val="00D07493"/>
    <w:rsid w:val="00E921E8"/>
    <w:rsid w:val="00F23F63"/>
    <w:rsid w:val="00F97B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0A9"/>
    <w:pPr>
      <w:ind w:firstLine="567"/>
      <w:jc w:val="both"/>
    </w:pPr>
    <w:rPr>
      <w:sz w:val="22"/>
      <w:szCs w:val="22"/>
      <w:lang w:eastAsia="en-US"/>
    </w:rPr>
  </w:style>
  <w:style w:type="paragraph" w:styleId="1">
    <w:name w:val="heading 1"/>
    <w:basedOn w:val="a"/>
    <w:next w:val="a"/>
    <w:link w:val="10"/>
    <w:qFormat/>
    <w:rsid w:val="00F97BFE"/>
    <w:pPr>
      <w:ind w:firstLine="0"/>
      <w:jc w:val="center"/>
      <w:outlineLvl w:val="0"/>
    </w:pPr>
    <w:rPr>
      <w:rFonts w:ascii="Times New Roman" w:eastAsia="Times New Roman" w:hAnsi="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7493"/>
    <w:pPr>
      <w:tabs>
        <w:tab w:val="center" w:pos="4677"/>
        <w:tab w:val="right" w:pos="9355"/>
      </w:tabs>
    </w:pPr>
  </w:style>
  <w:style w:type="character" w:customStyle="1" w:styleId="a4">
    <w:name w:val="Верхний колонтитул Знак"/>
    <w:basedOn w:val="a0"/>
    <w:link w:val="a3"/>
    <w:uiPriority w:val="99"/>
    <w:rsid w:val="00D07493"/>
    <w:rPr>
      <w:sz w:val="22"/>
      <w:szCs w:val="22"/>
      <w:lang w:eastAsia="en-US"/>
    </w:rPr>
  </w:style>
  <w:style w:type="paragraph" w:styleId="a5">
    <w:name w:val="footer"/>
    <w:basedOn w:val="a"/>
    <w:link w:val="a6"/>
    <w:uiPriority w:val="99"/>
    <w:unhideWhenUsed/>
    <w:rsid w:val="00D07493"/>
    <w:pPr>
      <w:tabs>
        <w:tab w:val="center" w:pos="4677"/>
        <w:tab w:val="right" w:pos="9355"/>
      </w:tabs>
    </w:pPr>
  </w:style>
  <w:style w:type="character" w:customStyle="1" w:styleId="a6">
    <w:name w:val="Нижний колонтитул Знак"/>
    <w:basedOn w:val="a0"/>
    <w:link w:val="a5"/>
    <w:uiPriority w:val="99"/>
    <w:rsid w:val="00D07493"/>
    <w:rPr>
      <w:sz w:val="22"/>
      <w:szCs w:val="22"/>
      <w:lang w:eastAsia="en-US"/>
    </w:rPr>
  </w:style>
  <w:style w:type="paragraph" w:styleId="a7">
    <w:name w:val="Balloon Text"/>
    <w:basedOn w:val="a"/>
    <w:link w:val="a8"/>
    <w:uiPriority w:val="99"/>
    <w:semiHidden/>
    <w:unhideWhenUsed/>
    <w:rsid w:val="00D07493"/>
    <w:rPr>
      <w:rFonts w:ascii="Tahoma" w:hAnsi="Tahoma" w:cs="Tahoma"/>
      <w:sz w:val="16"/>
      <w:szCs w:val="16"/>
    </w:rPr>
  </w:style>
  <w:style w:type="character" w:customStyle="1" w:styleId="a8">
    <w:name w:val="Текст выноски Знак"/>
    <w:basedOn w:val="a0"/>
    <w:link w:val="a7"/>
    <w:uiPriority w:val="99"/>
    <w:semiHidden/>
    <w:rsid w:val="00D07493"/>
    <w:rPr>
      <w:rFonts w:ascii="Tahoma" w:hAnsi="Tahoma" w:cs="Tahoma"/>
      <w:sz w:val="16"/>
      <w:szCs w:val="16"/>
      <w:lang w:eastAsia="en-US"/>
    </w:rPr>
  </w:style>
  <w:style w:type="character" w:customStyle="1" w:styleId="hps">
    <w:name w:val="hps"/>
    <w:basedOn w:val="a0"/>
    <w:rsid w:val="00B16930"/>
  </w:style>
  <w:style w:type="character" w:customStyle="1" w:styleId="10">
    <w:name w:val="Заголовок 1 Знак"/>
    <w:basedOn w:val="a0"/>
    <w:link w:val="1"/>
    <w:rsid w:val="00F97BFE"/>
    <w:rPr>
      <w:rFonts w:ascii="Times New Roman" w:eastAsia="Times New Roman" w:hAnsi="Times New Roman"/>
      <w:b/>
      <w:sz w:val="24"/>
      <w:szCs w:val="24"/>
      <w:lang w:eastAsia="ar-SA"/>
    </w:rPr>
  </w:style>
  <w:style w:type="paragraph" w:customStyle="1" w:styleId="a9">
    <w:name w:val="Авторы"/>
    <w:basedOn w:val="a"/>
    <w:rsid w:val="00F97BFE"/>
    <w:pPr>
      <w:ind w:firstLine="0"/>
      <w:jc w:val="right"/>
    </w:pPr>
    <w:rPr>
      <w:rFonts w:ascii="Times New Roman" w:eastAsia="Times New Roman" w:hAnsi="Times New Roman"/>
      <w:sz w:val="24"/>
      <w:szCs w:val="20"/>
      <w:lang w:eastAsia="ar-SA"/>
    </w:rPr>
  </w:style>
  <w:style w:type="paragraph" w:styleId="aa">
    <w:name w:val="List Paragraph"/>
    <w:basedOn w:val="a"/>
    <w:uiPriority w:val="34"/>
    <w:qFormat/>
    <w:rsid w:val="00F97BFE"/>
    <w:pPr>
      <w:spacing w:after="200" w:line="276" w:lineRule="auto"/>
      <w:ind w:left="720" w:firstLine="0"/>
      <w:contextualSpacing/>
      <w:jc w:val="left"/>
    </w:pPr>
  </w:style>
  <w:style w:type="character" w:styleId="ab">
    <w:name w:val="Hyperlink"/>
    <w:uiPriority w:val="99"/>
    <w:unhideWhenUsed/>
    <w:rsid w:val="009816A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multitran.ru/c/m.exe?t=408723_1_2&amp;s1=%F0%E5%E6%E8%EC%20%F0%E5%E7%E0%ED%E8%F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ultitran.ru/c/m.exe?t=469570_1_2&amp;s1=%F0%E5%E6%E8%EC%20%EE%E1%F0%E0%E1%EE%F2%EA%E8"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2576</Words>
  <Characters>14689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Вестник</dc:creator>
  <cp:lastModifiedBy>Вестник</cp:lastModifiedBy>
  <cp:revision>4</cp:revision>
  <dcterms:created xsi:type="dcterms:W3CDTF">2013-12-13T09:48:00Z</dcterms:created>
  <dcterms:modified xsi:type="dcterms:W3CDTF">2013-12-16T04:35:00Z</dcterms:modified>
</cp:coreProperties>
</file>